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w:body>
    <w:p>
      <w:pPr>
        <w:jc w:val="center"/>
        <w:rPr>
          <w:rFonts w:ascii="黑体" w:eastAsia="黑体" w:hint="eastAsia"/>
          <w:b/>
          <w:sz w:val="36"/>
          <w:szCs w:val="36"/>
        </w:rPr>
      </w:pPr>
    </w:p>
    <w:p>
      <w:pPr>
        <w:jc w:val="center"/>
        <w:rPr>
          <w:rFonts w:ascii="黑体" w:eastAsia="黑体"/>
          <w:b/>
          <w:sz w:val="36"/>
          <w:szCs w:val="36"/>
        </w:rPr>
      </w:pPr>
    </w:p>
    <w:p>
      <w:pPr>
        <w:jc w:val="center"/>
        <w:rPr>
          <w:rFonts w:ascii="黑体" w:eastAsia="黑体"/>
          <w:b/>
          <w:sz w:val="36"/>
          <w:szCs w:val="36"/>
        </w:rPr>
      </w:pPr>
    </w:p>
    <w:p>
      <w:pPr>
        <w:jc w:val="center"/>
        <w:rPr>
          <w:rFonts w:ascii="黑体" w:eastAsia="黑体"/>
          <w:b/>
          <w:sz w:val="36"/>
          <w:szCs w:val="36"/>
        </w:rPr>
      </w:pPr>
    </w:p>
    <w:p>
      <w:pPr>
        <w:jc w:val="center"/>
        <w:rPr>
          <w:rFonts w:ascii="黑体" w:eastAsia="黑体"/>
          <w:b/>
          <w:sz w:val="36"/>
          <w:szCs w:val="36"/>
        </w:rPr>
      </w:pPr>
    </w:p>
    <w:p>
      <w:pPr>
        <w:spacing w:line="360" w:lineRule="exact"/>
        <w:jc w:val="center"/>
        <w:rPr>
          <w:rFonts w:ascii="黑体" w:eastAsia="黑体"/>
          <w:b/>
          <w:sz w:val="36"/>
          <w:szCs w:val="36"/>
        </w:rPr>
      </w:pPr>
    </w:p>
    <w:p>
      <w:pPr>
        <w:jc w:val="center"/>
        <w:rPr>
          <w:rFonts w:ascii="仿宋_GB2312" w:eastAsia="仿宋_GB2312"/>
          <w:sz w:val="32"/>
          <w:szCs w:val="32"/>
        </w:rPr>
      </w:pPr>
      <w:r>
        <w:rPr>
          <w:rFonts w:ascii="仿宋_GB2312" w:eastAsia="仿宋_GB2312" w:hint="eastAsia"/>
          <w:sz w:val="32"/>
          <w:szCs w:val="32"/>
        </w:rPr>
        <w:t>柞政办函〔2015〕 号</w:t>
      </w:r>
    </w:p>
    <w:p>
      <w:pPr>
        <w:spacing w:line="800" w:lineRule="exact"/>
        <w:jc w:val="center"/>
        <w:rPr>
          <w:rFonts w:ascii="方正小标宋简体" w:eastAsia="方正小标宋简体" w:hint="eastAsia"/>
          <w:sz w:val="44"/>
          <w:szCs w:val="44"/>
        </w:rPr>
      </w:pPr>
      <w:r>
        <w:rPr>
          <w:rFonts w:ascii="方正小标宋简体" w:eastAsia="方正小标宋简体" w:hint="eastAsia"/>
          <w:sz w:val="44"/>
          <w:szCs w:val="44"/>
        </w:rPr>
        <w:t>柞水县人民政府办公室</w:t>
      </w:r>
    </w:p>
    <w:p>
      <w:pPr>
        <w:spacing w:line="760" w:lineRule="exact"/>
        <w:jc w:val="center"/>
        <w:rPr>
          <w:rFonts w:ascii="方正小标宋简体" w:eastAsia="方正小标宋简体"/>
          <w:sz w:val="44"/>
          <w:szCs w:val="44"/>
        </w:rPr>
      </w:pPr>
      <w:r>
        <w:rPr>
          <w:rFonts w:ascii="方正小标宋简体" w:eastAsia="方正小标宋简体" w:hint="eastAsia"/>
          <w:sz w:val="44"/>
          <w:szCs w:val="44"/>
        </w:rPr>
        <w:t>关于开展全县信息化基础资源与应用情况</w:t>
      </w:r>
    </w:p>
    <w:p>
      <w:pPr>
        <w:spacing w:line="760" w:lineRule="exact"/>
        <w:jc w:val="center"/>
        <w:rPr>
          <w:rFonts w:ascii="方正小标宋简体" w:eastAsia="方正小标宋简体"/>
          <w:sz w:val="44"/>
          <w:szCs w:val="44"/>
        </w:rPr>
      </w:pPr>
      <w:r>
        <w:rPr>
          <w:rFonts w:ascii="方正小标宋简体" w:eastAsia="方正小标宋简体" w:hint="eastAsia"/>
          <w:sz w:val="44"/>
          <w:szCs w:val="44"/>
        </w:rPr>
        <w:t>调查工作的通知</w:t>
      </w:r>
    </w:p>
    <w:p>
      <w:pPr>
        <w:spacing w:line="800" w:lineRule="exact"/>
        <w:jc w:val="center"/>
        <w:rPr>
          <w:rFonts w:ascii="黑体" w:eastAsia="黑体"/>
          <w:b/>
          <w:sz w:val="36"/>
          <w:szCs w:val="36"/>
        </w:rPr>
      </w:pPr>
    </w:p>
    <w:p>
      <w:pPr>
        <w:rPr>
          <w:rFonts w:ascii="仿宋_GB2312" w:eastAsia="仿宋_GB2312"/>
          <w:sz w:val="32"/>
          <w:szCs w:val="32"/>
        </w:rPr>
      </w:pPr>
      <w:r>
        <w:rPr>
          <w:rFonts w:ascii="仿宋_GB2312" w:eastAsia="仿宋_GB2312" w:hint="eastAsia"/>
          <w:sz w:val="32"/>
          <w:szCs w:val="32"/>
        </w:rPr>
        <w:t>县政府各工作部门、事业机构：</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为全面了解和掌握全市信息化基础资源与应用的基本情况，为制定“十三五”规划和科学决策提供依据，市政府决定开展全市信息化基础资源与应用情况调查。为配合搞好本次调查工作，现将有关事项通知如下：</w:t>
      </w:r>
    </w:p>
    <w:p>
      <w:pPr>
        <w:spacing w:line="560" w:lineRule="exact"/>
        <w:ind w:firstLineChars="200" w:firstLine="640"/>
        <w:rPr>
          <w:rFonts w:ascii="黑体" w:eastAsia="黑体"/>
          <w:sz w:val="32"/>
          <w:szCs w:val="32"/>
        </w:rPr>
      </w:pPr>
      <w:r>
        <w:rPr>
          <w:rFonts w:ascii="黑体" w:eastAsia="黑体" w:hint="eastAsia"/>
          <w:sz w:val="32"/>
          <w:szCs w:val="32"/>
        </w:rPr>
        <w:t>一、调查对象</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本次调查的对象为县级部门及下属单位。</w:t>
      </w:r>
      <w:r>
        <w:rPr>
          <w:rFonts w:ascii="仿宋_GB2312" w:eastAsia="仿宋_GB2312"/>
          <w:sz w:val="32"/>
          <w:szCs w:val="32"/>
        </w:rPr>
        <w:t xml:space="preserve"> </w:t>
      </w:r>
    </w:p>
    <w:p>
      <w:pPr>
        <w:spacing w:line="560" w:lineRule="exact"/>
        <w:ind w:firstLineChars="196" w:firstLine="627"/>
        <w:rPr>
          <w:rFonts w:ascii="仿宋" w:eastAsia="仿宋"/>
          <w:b/>
          <w:sz w:val="32"/>
          <w:szCs w:val="32"/>
        </w:rPr>
      </w:pPr>
      <w:r>
        <w:rPr>
          <w:rFonts w:ascii="黑体" w:eastAsia="黑体" w:hint="eastAsia"/>
          <w:sz w:val="32"/>
          <w:szCs w:val="32"/>
        </w:rPr>
        <w:t>二、调查内容</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调查内容主要包括县级部门信息化基础资源的基本情况、投资情况、支出情况以及硬件资源、软件资源和应用情况等。</w:t>
      </w:r>
    </w:p>
    <w:p>
      <w:pPr>
        <w:spacing w:line="560" w:lineRule="exact"/>
        <w:ind w:firstLineChars="200" w:firstLine="640"/>
        <w:rPr>
          <w:rFonts w:ascii="黑体" w:eastAsia="黑体"/>
          <w:sz w:val="32"/>
          <w:szCs w:val="32"/>
        </w:rPr>
      </w:pPr>
      <w:r>
        <w:rPr>
          <w:rFonts w:ascii="黑体" w:eastAsia="黑体" w:hint="eastAsia"/>
          <w:sz w:val="32"/>
          <w:szCs w:val="32"/>
        </w:rPr>
        <w:t>三、组织与分工</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县政府电子政务中心负责县电子政务统一平台的调查工作，负责县级部门调查工作的通知、组织协调、培训和调查表收集、核对等工作。</w:t>
      </w:r>
    </w:p>
    <w:p>
      <w:pPr>
        <w:spacing w:line="560" w:lineRule="exact"/>
        <w:ind w:firstLine="636"/>
        <w:rPr>
          <w:rFonts w:ascii="仿宋_GB2312" w:eastAsia="仿宋_GB2312"/>
          <w:sz w:val="32"/>
          <w:szCs w:val="32"/>
        </w:rPr>
      </w:pPr>
      <w:r>
        <w:rPr>
          <w:rFonts w:ascii="仿宋_GB2312" w:eastAsia="仿宋_GB2312" w:hint="eastAsia"/>
          <w:sz w:val="32"/>
          <w:szCs w:val="32"/>
        </w:rPr>
        <w:t>县级部门负责本单位（包括下属单位，指与本部门存在行政隶属关系的事业单位）的调查工作，并填报附件1所要求的相关内容，上报县政府电子政务中心及市级对口主管部门。</w:t>
      </w:r>
    </w:p>
    <w:p>
      <w:pPr>
        <w:spacing w:line="560" w:lineRule="exact"/>
        <w:ind w:firstLineChars="200" w:firstLine="640"/>
        <w:rPr>
          <w:rFonts w:ascii="黑体" w:eastAsia="黑体"/>
          <w:sz w:val="32"/>
          <w:szCs w:val="32"/>
        </w:rPr>
      </w:pPr>
      <w:r>
        <w:rPr>
          <w:rFonts w:ascii="黑体" w:eastAsia="黑体" w:hint="eastAsia"/>
          <w:sz w:val="32"/>
          <w:szCs w:val="32"/>
        </w:rPr>
        <w:t>四、培训与调查表的收集、汇总</w:t>
      </w:r>
    </w:p>
    <w:p>
      <w:pPr>
        <w:spacing w:line="560" w:lineRule="exact"/>
        <w:ind w:firstLineChars="200" w:firstLine="640"/>
        <w:rPr>
          <w:rFonts w:ascii="楷体_GB2312" w:eastAsia="楷体_GB2312"/>
          <w:sz w:val="32"/>
          <w:szCs w:val="32"/>
        </w:rPr>
      </w:pPr>
      <w:r>
        <w:rPr>
          <w:rFonts w:ascii="楷体_GB2312" w:eastAsia="楷体_GB2312" w:hint="eastAsia"/>
          <w:sz w:val="32"/>
          <w:szCs w:val="32"/>
        </w:rPr>
        <w:t>（一）培训计划</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县政府电子政务中心6月23日下午2：30在县党政机关大院2号楼10楼会议室组织县级各部门进行培训。</w:t>
      </w:r>
    </w:p>
    <w:p>
      <w:pPr>
        <w:spacing w:line="560" w:lineRule="exact"/>
        <w:ind w:firstLineChars="200" w:firstLine="640"/>
        <w:rPr>
          <w:rFonts w:ascii="楷体_GB2312" w:eastAsia="楷体_GB2312"/>
          <w:sz w:val="32"/>
          <w:szCs w:val="32"/>
        </w:rPr>
      </w:pPr>
      <w:r>
        <w:rPr>
          <w:rFonts w:ascii="楷体_GB2312" w:eastAsia="楷体_GB2312" w:hint="eastAsia"/>
          <w:sz w:val="32"/>
          <w:szCs w:val="32"/>
        </w:rPr>
        <w:t>（二）调查表的收集</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1．报送材料包括加盖被调查单位公章的纸质文件和内容相同的电子文件。</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2．各部门于6月29日前，将本单位报送材料一式6份，分别送县政府电子政务中心和市级对口主管部门各3份。</w:t>
      </w:r>
    </w:p>
    <w:p>
      <w:pPr>
        <w:spacing w:line="560" w:lineRule="exact"/>
        <w:ind w:firstLineChars="200" w:firstLine="640"/>
        <w:rPr>
          <w:rFonts w:ascii="黑体" w:eastAsia="黑体"/>
          <w:sz w:val="32"/>
          <w:szCs w:val="32"/>
        </w:rPr>
      </w:pPr>
      <w:r>
        <w:rPr>
          <w:rFonts w:ascii="黑体" w:eastAsia="黑体" w:hint="eastAsia"/>
          <w:sz w:val="32"/>
          <w:szCs w:val="32"/>
        </w:rPr>
        <w:t>五、要求</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（一）各部门要高度重视本次调查工作。各部门要确定1名负责同志和1名工作人员专门负责此项工作，并将其姓名、联系电话、电子邮箱等信息于6月25日前报县政府电子政务中心。</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（二）各单位要严格按照工作计划保质保量完成本次调查工作。</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（三）各单位要将调查工作常态化，今后每年开展一次调查工作，以便动态掌握有关情况。</w:t>
      </w:r>
    </w:p>
    <w:p>
      <w:pPr>
        <w:spacing w:line="560" w:lineRule="exact"/>
        <w:ind w:firstLineChars="200" w:firstLine="640"/>
        <w:rPr>
          <w:rFonts w:ascii="仿宋_GB2312" w:eastAsia="仿宋_GB2312"/>
          <w:sz w:val="32"/>
          <w:szCs w:val="32"/>
        </w:rPr>
      </w:pPr>
      <w:r>
        <w:rPr>
          <w:rFonts w:ascii="黑体" w:eastAsia="黑体" w:hint="eastAsia"/>
          <w:sz w:val="32"/>
          <w:szCs w:val="32"/>
        </w:rPr>
        <w:t>六、联络方式</w:t>
      </w:r>
      <w:r>
        <w:rPr>
          <w:rFonts w:ascii="仿宋_GB2312" w:eastAsia="仿宋_GB2312" w:hint="eastAsia"/>
          <w:b/>
          <w:sz w:val="32"/>
          <w:szCs w:val="32"/>
        </w:rPr>
        <w:t xml:space="preserve">  </w:t>
      </w:r>
      <w:r>
        <w:rPr>
          <w:rFonts w:ascii="仿宋_GB2312" w:eastAsia="仿宋_GB2312" w:hint="eastAsia"/>
          <w:b/>
          <w:spacing w:val="60"/>
          <w:sz w:val="32"/>
          <w:szCs w:val="32"/>
        </w:rPr>
        <w:t xml:space="preserve"> </w:t>
      </w:r>
    </w:p>
    <w:p>
      <w:pPr>
        <w:spacing w:line="560" w:lineRule="exact"/>
        <w:ind w:firstLine="420"/>
        <w:rPr>
          <w:rFonts w:ascii="仿宋_GB2312" w:eastAsia="仿宋_GB2312"/>
          <w:sz w:val="32"/>
          <w:szCs w:val="32"/>
        </w:rPr>
      </w:pPr>
      <w:r>
        <w:rPr>
          <w:rFonts w:ascii="仿宋_GB2312" w:eastAsia="仿宋_GB2312" w:hint="eastAsia"/>
          <w:b/>
          <w:sz w:val="32"/>
          <w:szCs w:val="32"/>
        </w:rPr>
        <w:t xml:space="preserve"> 联系电话：</w:t>
      </w:r>
      <w:r>
        <w:rPr>
          <w:rFonts w:ascii="仿宋_GB2312" w:eastAsia="仿宋_GB2312" w:hint="eastAsia"/>
          <w:sz w:val="32"/>
          <w:szCs w:val="32"/>
        </w:rPr>
        <w:t>0914-4343143（传真）、0914-4343686</w:t>
      </w:r>
    </w:p>
    <w:p>
      <w:pPr>
        <w:spacing w:line="560" w:lineRule="exact"/>
        <w:ind w:firstLine="420"/>
        <w:rPr>
          <w:rFonts w:ascii="仿宋_GB2312" w:eastAsia="仿宋_GB2312"/>
          <w:sz w:val="32"/>
          <w:szCs w:val="32"/>
        </w:rPr>
      </w:pPr>
      <w:r>
        <w:rPr>
          <w:rFonts w:ascii="仿宋_GB2312" w:eastAsia="仿宋_GB2312" w:hint="eastAsia"/>
          <w:b/>
          <w:sz w:val="32"/>
          <w:szCs w:val="32"/>
        </w:rPr>
        <w:t xml:space="preserve"> 电子邮件：</w:t>
      </w:r>
      <w:r>
        <w:rPr>
          <w:rFonts w:ascii="仿宋_GB2312" w:eastAsia="仿宋_GB2312" w:hint="eastAsia"/>
          <w:sz w:val="32"/>
          <w:szCs w:val="32"/>
        </w:rPr>
        <w:t>zsxinxigu@163.com</w:t>
      </w:r>
    </w:p>
    <w:p>
      <w:pPr>
        <w:spacing w:line="560" w:lineRule="exact"/>
        <w:ind w:firstLineChars="147" w:firstLine="617"/>
        <w:rPr>
          <w:rFonts w:ascii="仿宋_GB2312" w:eastAsia="仿宋_GB2312"/>
          <w:sz w:val="32"/>
          <w:szCs w:val="32"/>
        </w:rPr>
      </w:pPr>
      <w:r>
        <w:rPr>
          <w:rFonts w:ascii="仿宋_GB2312" w:eastAsia="仿宋_GB2312" w:hint="eastAsia"/>
          <w:b/>
          <w:spacing w:val="50"/>
          <w:sz w:val="32"/>
          <w:szCs w:val="32"/>
        </w:rPr>
        <w:t>联系人：</w:t>
      </w:r>
      <w:r>
        <w:rPr>
          <w:rFonts w:ascii="仿宋_GB2312" w:eastAsia="仿宋_GB2312" w:hint="eastAsia"/>
          <w:sz w:val="32"/>
          <w:szCs w:val="32"/>
        </w:rPr>
        <w:t>陈刚</w:t>
      </w:r>
    </w:p>
    <w:p>
      <w:pPr>
        <w:spacing w:line="560" w:lineRule="exact"/>
        <w:ind w:firstLineChars="147" w:firstLine="470"/>
        <w:rPr>
          <w:rFonts w:ascii="仿宋_GB2312" w:eastAsia="仿宋_GB2312"/>
          <w:sz w:val="32"/>
          <w:szCs w:val="32"/>
        </w:rPr>
      </w:pPr>
    </w:p>
    <w:p>
      <w:pPr>
        <w:spacing w:line="560" w:lineRule="exact"/>
        <w:rPr>
          <w:rFonts w:ascii="仿宋_GB2312" w:eastAsia="仿宋_GB2312"/>
          <w:sz w:val="32"/>
          <w:szCs w:val="32"/>
        </w:rPr>
      </w:pPr>
      <w:r>
        <w:rPr>
          <w:rFonts w:ascii="仿宋_GB2312" w:eastAsia="仿宋_GB2312" w:hint="eastAsia"/>
          <w:sz w:val="32"/>
          <w:szCs w:val="32"/>
        </w:rPr>
        <w:t xml:space="preserve">    附件:1.《政务部门信息化基础资源与应用情况调查表》</w:t>
      </w:r>
    </w:p>
    <w:p>
      <w:pPr>
        <w:tabs>
          <w:tab w:val="left" w:pos="709"/>
          <w:tab w:val="left" w:pos="1418"/>
        </w:tabs>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pacing w:val="-20"/>
          <w:sz w:val="32"/>
          <w:szCs w:val="32"/>
        </w:rPr>
        <w:t>2.</w:t>
      </w:r>
      <w:r>
        <w:rPr>
          <w:rFonts w:ascii="仿宋_GB2312" w:eastAsia="仿宋_GB2312" w:hint="eastAsia"/>
          <w:sz w:val="32"/>
          <w:szCs w:val="32"/>
        </w:rPr>
        <w:t xml:space="preserve">《政务部门信息化基础资源与应用情况调查表》 </w:t>
      </w:r>
    </w:p>
    <w:p>
      <w:pPr>
        <w:tabs>
          <w:tab w:val="left" w:pos="709"/>
          <w:tab w:val="left" w:pos="1418"/>
          <w:tab w:val="left" w:pos="1560"/>
        </w:tabs>
        <w:spacing w:line="560" w:lineRule="exact"/>
        <w:ind w:firstLineChars="200" w:firstLine="640"/>
        <w:rPr>
          <w:rFonts w:ascii="仿宋_GB2312" w:eastAsia="仿宋_GB2312"/>
          <w:sz w:val="32"/>
          <w:szCs w:val="32"/>
        </w:rPr>
      </w:pPr>
      <w:r>
        <w:rPr>
          <w:rFonts w:ascii="仿宋_GB2312" w:eastAsia="仿宋_GB2312" w:hint="eastAsia"/>
          <w:sz w:val="32"/>
          <w:szCs w:val="32"/>
        </w:rPr>
        <w:t>填表说明</w:t>
      </w:r>
    </w:p>
    <w:p>
      <w:pPr>
        <w:tabs>
          <w:tab w:val="left" w:pos="709"/>
          <w:tab w:val="left" w:pos="1418"/>
        </w:tabs>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pPr>
        <w:tabs>
          <w:tab w:val="left" w:pos="1560"/>
        </w:tabs>
        <w:spacing w:line="560" w:lineRule="exact"/>
        <w:rPr>
          <w:rFonts w:ascii="仿宋_GB2312" w:eastAsia="仿宋_GB2312"/>
          <w:sz w:val="32"/>
          <w:szCs w:val="32"/>
        </w:rPr>
      </w:pPr>
    </w:p>
    <w:p>
      <w:pPr>
        <w:tabs>
          <w:tab w:val="left" w:pos="7088"/>
        </w:tabs>
        <w:ind w:firstLineChars="1380" w:firstLine="4416"/>
        <w:rPr>
          <w:rFonts w:ascii="仿宋_GB2312" w:eastAsia="仿宋_GB2312"/>
          <w:sz w:val="32"/>
          <w:szCs w:val="32"/>
        </w:rPr>
      </w:pPr>
      <w:r>
        <w:rPr>
          <w:rFonts w:ascii="仿宋_GB2312" w:eastAsia="仿宋_GB2312" w:hint="eastAsia"/>
          <w:sz w:val="32"/>
          <w:szCs w:val="32"/>
        </w:rPr>
        <w:t>柞水县人民政府办公室</w:t>
      </w:r>
    </w:p>
    <w:p>
      <w:pPr>
        <w:ind w:left="4200" w:firstLine="420"/>
        <w:rPr>
          <w:rFonts w:ascii="仿宋_GB2312" w:eastAsia="仿宋_GB2312"/>
          <w:sz w:val="32"/>
          <w:szCs w:val="32"/>
        </w:rPr>
      </w:pPr>
      <w:r>
        <w:rPr>
          <w:rFonts w:ascii="仿宋_GB2312" w:eastAsia="仿宋_GB2312" w:hint="eastAsia"/>
          <w:sz w:val="32"/>
          <w:szCs w:val="32"/>
        </w:rPr>
        <w:t>2015年6月  日</w:t>
      </w:r>
    </w:p>
    <w:p>
      <w:pPr>
        <w:ind w:left="4201" w:firstLine="420"/>
        <w:rPr>
          <w:rFonts w:ascii="仿宋_GB2312" w:eastAsia="仿宋_GB2312"/>
          <w:sz w:val="32"/>
          <w:szCs w:val="32"/>
        </w:rPr>
      </w:pPr>
    </w:p>
    <w:p>
      <w:pPr>
        <w:ind w:left="4201" w:firstLine="420"/>
        <w:rPr>
          <w:rFonts w:ascii="仿宋_GB2312" w:eastAsia="仿宋_GB2312"/>
          <w:sz w:val="32"/>
          <w:szCs w:val="32"/>
        </w:rPr>
      </w:pPr>
    </w:p>
    <w:p>
      <w:pPr>
        <w:ind w:left="4201" w:firstLine="420"/>
        <w:rPr>
          <w:rFonts w:ascii="仿宋_GB2312" w:eastAsia="仿宋_GB2312"/>
          <w:sz w:val="32"/>
          <w:szCs w:val="32"/>
        </w:rPr>
      </w:pPr>
    </w:p>
    <w:p>
      <w:pPr>
        <w:ind w:left="4201" w:firstLine="420"/>
        <w:rPr>
          <w:rFonts w:ascii="仿宋_GB2312" w:eastAsia="仿宋_GB2312"/>
          <w:sz w:val="32"/>
          <w:szCs w:val="32"/>
        </w:rPr>
      </w:pPr>
    </w:p>
    <w:p>
      <w:pPr>
        <w:ind w:left="4201" w:firstLine="420"/>
        <w:rPr>
          <w:rFonts w:ascii="仿宋_GB2312" w:eastAsia="仿宋_GB2312"/>
          <w:sz w:val="32"/>
          <w:szCs w:val="32"/>
        </w:rPr>
      </w:pPr>
    </w:p>
    <w:p>
      <w:pPr>
        <w:ind w:left="4201" w:firstLine="420"/>
        <w:rPr>
          <w:rFonts w:ascii="仿宋_GB2312" w:eastAsia="仿宋_GB2312" w:hint="eastAsia"/>
          <w:sz w:val="32"/>
          <w:szCs w:val="32"/>
        </w:rPr>
      </w:pPr>
    </w:p>
    <w:p>
      <w:pPr>
        <w:ind w:left="4201" w:firstLine="420"/>
        <w:rPr>
          <w:rFonts w:ascii="仿宋_GB2312" w:eastAsia="仿宋_GB2312"/>
          <w:sz w:val="32"/>
          <w:szCs w:val="32"/>
        </w:rPr>
      </w:pPr>
    </w:p>
    <w:p>
      <w:pPr>
        <w:ind w:left="4201" w:firstLine="420"/>
        <w:rPr>
          <w:rFonts w:ascii="仿宋_GB2312" w:eastAsia="仿宋_GB2312"/>
          <w:sz w:val="32"/>
          <w:szCs w:val="32"/>
        </w:rPr>
      </w:pPr>
    </w:p>
    <w:p>
      <w:pPr>
        <w:rPr>
          <w:rFonts w:ascii="仿宋_GB2312" w:eastAsia="仿宋_GB2312"/>
          <w:sz w:val="32"/>
          <w:szCs w:val="32"/>
        </w:rPr>
      </w:pPr>
    </w:p>
    <w:p>
      <w:pPr>
        <w:rPr>
          <w:rFonts w:ascii="黑体" w:eastAsia="黑体"/>
          <w:sz w:val="32"/>
          <w:szCs w:val="32"/>
        </w:rPr>
      </w:pPr>
      <w:r>
        <w:rPr>
          <w:rFonts w:ascii="黑体" w:eastAsia="黑体" w:hint="eastAsia"/>
          <w:sz w:val="32"/>
          <w:szCs w:val="32"/>
        </w:rPr>
        <w:t xml:space="preserve">附件1： </w:t>
      </w:r>
    </w:p>
    <w:p>
      <w:pPr>
        <w:ind w:right="-315"/>
        <w:jc w:val="center"/>
        <w:rPr>
          <w:rFonts w:ascii="方正小标宋简体" w:eastAsia="方正小标宋简体" w:hint="eastAsia"/>
          <w:sz w:val="44"/>
          <w:szCs w:val="44"/>
        </w:rPr>
      </w:pPr>
      <w:r>
        <w:rPr>
          <w:rFonts w:ascii="方正小标宋简体" w:eastAsia="方正小标宋简体" w:hint="eastAsia"/>
          <w:sz w:val="44"/>
          <w:szCs w:val="44"/>
        </w:rPr>
        <w:t>政务部门信息化基础资源与应用情况调查表</w:t>
      </w:r>
    </w:p>
    <w:p>
      <w:pPr>
        <w:rPr>
          <w:rFonts w:ascii="黑体" w:eastAsia="黑体"/>
          <w:sz w:val="18"/>
          <w:szCs w:val="18"/>
        </w:rPr>
      </w:pPr>
    </w:p>
    <w:p>
      <w:pPr>
        <w:jc w:val="center"/>
        <w:rPr>
          <w:rFonts w:ascii="黑体" w:eastAsia="黑体"/>
          <w:sz w:val="32"/>
          <w:szCs w:val="32"/>
        </w:rPr>
      </w:pPr>
      <w:r>
        <w:rPr>
          <w:rFonts w:ascii="黑体" w:eastAsia="黑体" w:hint="eastAsia"/>
          <w:sz w:val="32"/>
          <w:szCs w:val="32"/>
        </w:rPr>
        <w:t>一、政务部门信息化基础资源与应用情况汇总表</w:t>
      </w:r>
    </w:p>
    <w:tbl>
      <w:tblPr>
        <w:jc w:val="left"/>
        <w:tblInd w:w="0" w:type="dxa"/>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99"/>
        <w:gridCol w:w="1699"/>
        <w:gridCol w:w="708"/>
        <w:gridCol w:w="713"/>
        <w:gridCol w:w="705"/>
        <w:gridCol w:w="713"/>
        <w:gridCol w:w="708"/>
        <w:gridCol w:w="1219"/>
        <w:gridCol w:w="766"/>
      </w:tblGrid>
      <w:tr>
        <w:tc>
          <w:tcPr>
            <w:tcW w:w="8330" w:type="dxa"/>
            <w:gridSpan w:val="9"/>
          </w:tcPr>
          <w:p>
            <w:pPr>
              <w:jc w:val="center"/>
              <w:rPr>
                <w:rFonts w:ascii="黑体" w:eastAsia="黑体"/>
                <w:szCs w:val="21"/>
              </w:rPr>
            </w:pPr>
            <w:r>
              <w:rPr>
                <w:rFonts w:ascii="黑体" w:eastAsia="黑体" w:hint="eastAsia"/>
                <w:szCs w:val="21"/>
              </w:rPr>
              <w:t>一、基本情况</w:t>
            </w:r>
          </w:p>
        </w:tc>
      </w:tr>
      <w:tr>
        <w:tc>
          <w:tcPr>
            <w:tcW w:w="8330" w:type="dxa"/>
            <w:gridSpan w:val="9"/>
          </w:tcPr>
          <w:p>
            <w:pPr>
              <w:jc w:val="left"/>
              <w:rPr>
                <w:rFonts w:ascii="仿宋_GB2312" w:eastAsia="仿宋_GB2312"/>
                <w:szCs w:val="21"/>
              </w:rPr>
            </w:pPr>
            <w:r>
              <w:rPr>
                <w:rFonts w:ascii="仿宋_GB2312" w:eastAsia="仿宋_GB2312" w:hint="eastAsia"/>
                <w:szCs w:val="21"/>
              </w:rPr>
              <w:t>单位全称：</w:t>
            </w:r>
            <w:r>
              <w:rPr>
                <w:rFonts w:ascii="仿宋_GB2312" w:eastAsia="仿宋_GB2312" w:hint="eastAsia"/>
                <w:szCs w:val="21"/>
                <w:u w:val="single"/>
              </w:rPr>
              <w:t xml:space="preserve">                                                       </w:t>
            </w:r>
          </w:p>
          <w:p>
            <w:pPr>
              <w:jc w:val="left"/>
              <w:rPr>
                <w:rFonts w:ascii="仿宋_GB2312" w:eastAsia="仿宋_GB2312"/>
                <w:szCs w:val="21"/>
                <w:u w:val="single"/>
              </w:rPr>
            </w:pPr>
            <w:r>
              <w:rPr>
                <w:rFonts w:ascii="仿宋_GB2312" w:eastAsia="仿宋_GB2312" w:hint="eastAsia"/>
                <w:szCs w:val="21"/>
              </w:rPr>
              <w:t>详细地址：</w:t>
            </w:r>
            <w:r>
              <w:rPr>
                <w:rFonts w:ascii="仿宋_GB2312" w:eastAsia="仿宋_GB2312" w:hint="eastAsia"/>
                <w:szCs w:val="21"/>
                <w:u w:val="single"/>
              </w:rPr>
              <w:t xml:space="preserve">                                                       </w:t>
            </w:r>
          </w:p>
        </w:tc>
      </w:tr>
      <w:tr>
        <w:tc>
          <w:tcPr>
            <w:tcW w:w="8330" w:type="dxa"/>
            <w:gridSpan w:val="9"/>
          </w:tcPr>
          <w:p>
            <w:pPr>
              <w:jc w:val="left"/>
              <w:rPr>
                <w:rFonts w:ascii="仿宋_GB2312" w:eastAsia="仿宋_GB2312"/>
                <w:szCs w:val="21"/>
                <w:u w:val="single"/>
              </w:rPr>
            </w:pPr>
            <w:r>
              <w:rPr>
                <w:rFonts w:ascii="仿宋_GB2312" w:eastAsia="仿宋_GB2312" w:hint="eastAsia"/>
                <w:szCs w:val="21"/>
              </w:rPr>
              <w:t>本单位信息化管理机构全称：</w:t>
            </w:r>
            <w:r>
              <w:rPr>
                <w:rFonts w:ascii="仿宋_GB2312" w:eastAsia="仿宋_GB2312" w:hint="eastAsia"/>
                <w:szCs w:val="21"/>
                <w:u w:val="single"/>
              </w:rPr>
              <w:t xml:space="preserve">                                             </w:t>
            </w:r>
          </w:p>
          <w:p>
            <w:pPr>
              <w:jc w:val="left"/>
              <w:rPr>
                <w:rFonts w:ascii="仿宋_GB2312" w:eastAsia="仿宋_GB2312"/>
                <w:szCs w:val="21"/>
                <w:u w:val="single"/>
              </w:rPr>
            </w:pPr>
            <w:r>
              <w:rPr>
                <w:rFonts w:ascii="仿宋_GB2312" w:eastAsia="仿宋_GB2312" w:hint="eastAsia"/>
                <w:szCs w:val="21"/>
              </w:rPr>
              <w:t>联系电话：</w:t>
            </w:r>
            <w:r>
              <w:rPr>
                <w:rFonts w:ascii="仿宋_GB2312" w:eastAsia="仿宋_GB2312" w:hint="eastAsia"/>
                <w:szCs w:val="21"/>
                <w:u w:val="single"/>
              </w:rPr>
              <w:t xml:space="preserve">                     </w:t>
            </w:r>
            <w:r>
              <w:rPr>
                <w:rFonts w:ascii="仿宋_GB2312" w:eastAsia="仿宋_GB2312" w:hint="eastAsia"/>
                <w:szCs w:val="21"/>
              </w:rPr>
              <w:t xml:space="preserve">传真： </w:t>
            </w:r>
            <w:r>
              <w:rPr>
                <w:rFonts w:ascii="仿宋_GB2312" w:eastAsia="仿宋_GB2312" w:hint="eastAsia"/>
                <w:szCs w:val="21"/>
                <w:u w:val="single"/>
              </w:rPr>
              <w:t xml:space="preserve">                                 </w:t>
            </w:r>
          </w:p>
          <w:p>
            <w:pPr>
              <w:jc w:val="left"/>
              <w:rPr>
                <w:rFonts w:ascii="仿宋_GB2312" w:eastAsia="仿宋_GB2312"/>
                <w:szCs w:val="21"/>
                <w:u w:val="single"/>
              </w:rPr>
            </w:pPr>
            <w:r>
              <w:rPr>
                <w:rFonts w:ascii="仿宋_GB2312" w:eastAsia="仿宋_GB2312" w:hint="eastAsia"/>
                <w:szCs w:val="21"/>
              </w:rPr>
              <w:t>电子邮箱:</w:t>
            </w:r>
            <w:r>
              <w:rPr>
                <w:rFonts w:ascii="仿宋_GB2312" w:eastAsia="仿宋_GB2312" w:hint="eastAsia"/>
                <w:szCs w:val="21"/>
                <w:u w:val="single"/>
              </w:rPr>
              <w:t xml:space="preserve">                                                              </w:t>
            </w:r>
          </w:p>
        </w:tc>
      </w:tr>
      <w:tr>
        <w:tc>
          <w:tcPr>
            <w:tcW w:w="8330" w:type="dxa"/>
            <w:gridSpan w:val="9"/>
          </w:tcPr>
          <w:p>
            <w:pPr>
              <w:jc w:val="left"/>
              <w:rPr>
                <w:rFonts w:ascii="仿宋_GB2312" w:eastAsia="仿宋_GB2312"/>
                <w:szCs w:val="21"/>
                <w:u w:val="single"/>
              </w:rPr>
            </w:pPr>
            <w:r>
              <w:rPr>
                <w:rFonts w:ascii="仿宋_GB2312" w:eastAsia="仿宋_GB2312" w:hint="eastAsia"/>
                <w:szCs w:val="21"/>
              </w:rPr>
              <w:t>本单位信息化技术机构全称：</w:t>
            </w:r>
            <w:r>
              <w:rPr>
                <w:rFonts w:ascii="仿宋_GB2312" w:eastAsia="仿宋_GB2312" w:hint="eastAsia"/>
                <w:szCs w:val="21"/>
                <w:u w:val="single"/>
              </w:rPr>
              <w:t xml:space="preserve">                                              </w:t>
            </w:r>
          </w:p>
          <w:p>
            <w:pPr>
              <w:jc w:val="left"/>
              <w:rPr>
                <w:rFonts w:ascii="仿宋_GB2312" w:eastAsia="仿宋_GB2312"/>
                <w:szCs w:val="21"/>
                <w:u w:val="single"/>
              </w:rPr>
            </w:pPr>
            <w:r>
              <w:rPr>
                <w:rFonts w:ascii="仿宋_GB2312" w:eastAsia="仿宋_GB2312" w:hint="eastAsia"/>
                <w:szCs w:val="21"/>
              </w:rPr>
              <w:t>详细地址：</w:t>
            </w:r>
            <w:r>
              <w:rPr>
                <w:rFonts w:ascii="仿宋_GB2312" w:eastAsia="仿宋_GB2312" w:hint="eastAsia"/>
                <w:szCs w:val="21"/>
                <w:u w:val="single"/>
              </w:rPr>
              <w:t xml:space="preserve">                                                              </w:t>
            </w:r>
          </w:p>
          <w:p>
            <w:pPr>
              <w:jc w:val="left"/>
              <w:rPr>
                <w:rFonts w:ascii="仿宋_GB2312" w:eastAsia="仿宋_GB2312"/>
                <w:szCs w:val="21"/>
                <w:u w:val="single"/>
              </w:rPr>
            </w:pPr>
            <w:r>
              <w:rPr>
                <w:rFonts w:ascii="仿宋_GB2312" w:eastAsia="仿宋_GB2312" w:hint="eastAsia"/>
                <w:szCs w:val="21"/>
              </w:rPr>
              <w:t>联系电话：</w:t>
            </w:r>
            <w:r>
              <w:rPr>
                <w:rFonts w:ascii="仿宋_GB2312" w:eastAsia="仿宋_GB2312" w:hint="eastAsia"/>
                <w:szCs w:val="21"/>
                <w:u w:val="single"/>
              </w:rPr>
              <w:t xml:space="preserve">                          </w:t>
            </w:r>
            <w:r>
              <w:rPr>
                <w:rFonts w:ascii="仿宋_GB2312" w:eastAsia="仿宋_GB2312" w:hint="eastAsia"/>
                <w:szCs w:val="21"/>
              </w:rPr>
              <w:t xml:space="preserve"> 传真：</w:t>
            </w:r>
            <w:r>
              <w:rPr>
                <w:rFonts w:ascii="仿宋_GB2312" w:eastAsia="仿宋_GB2312" w:hint="eastAsia"/>
                <w:szCs w:val="21"/>
                <w:u w:val="single"/>
              </w:rPr>
              <w:t xml:space="preserve">                             </w:t>
            </w:r>
          </w:p>
          <w:p>
            <w:pPr>
              <w:jc w:val="left"/>
              <w:rPr>
                <w:rFonts w:ascii="仿宋_GB2312" w:eastAsia="仿宋_GB2312"/>
                <w:szCs w:val="21"/>
              </w:rPr>
            </w:pPr>
            <w:r>
              <w:rPr>
                <w:rFonts w:ascii="仿宋_GB2312" w:eastAsia="仿宋_GB2312" w:hint="eastAsia"/>
                <w:szCs w:val="21"/>
              </w:rPr>
              <w:t xml:space="preserve">电子邮箱: </w:t>
            </w:r>
            <w:r>
              <w:rPr>
                <w:rFonts w:ascii="仿宋_GB2312" w:eastAsia="仿宋_GB2312" w:hint="eastAsia"/>
                <w:szCs w:val="21"/>
                <w:u w:val="single"/>
              </w:rPr>
              <w:t xml:space="preserve">                                                              </w:t>
            </w:r>
          </w:p>
        </w:tc>
      </w:tr>
      <w:tr>
        <w:tc>
          <w:tcPr>
            <w:tcW w:w="8330" w:type="dxa"/>
            <w:gridSpan w:val="9"/>
          </w:tcPr>
          <w:p>
            <w:pPr>
              <w:rPr>
                <w:rFonts w:ascii="仿宋_GB2312" w:eastAsia="仿宋_GB2312"/>
                <w:szCs w:val="21"/>
              </w:rPr>
            </w:pPr>
            <w:r>
              <w:rPr>
                <w:rFonts w:ascii="仿宋_GB2312" w:eastAsia="仿宋_GB2312" w:hint="eastAsia"/>
                <w:szCs w:val="21"/>
              </w:rPr>
              <w:t>机房情况(含下属单位。所谓下属单位，是指与本部门有行政隶属关系的事业单位，下同)：</w:t>
            </w:r>
          </w:p>
          <w:p>
            <w:pPr>
              <w:ind w:firstLineChars="200" w:firstLine="420"/>
              <w:rPr>
                <w:rFonts w:ascii="仿宋_GB2312" w:eastAsia="仿宋_GB2312"/>
                <w:szCs w:val="21"/>
              </w:rPr>
            </w:pPr>
            <w:r>
              <w:rPr>
                <w:rFonts w:ascii="仿宋_GB2312" w:eastAsia="仿宋_GB2312" w:hint="eastAsia"/>
                <w:szCs w:val="21"/>
              </w:rPr>
              <w:t>机房使用面积（合计）：</w:t>
            </w:r>
            <w:r>
              <w:rPr>
                <w:rFonts w:ascii="仿宋_GB2312" w:eastAsia="仿宋_GB2312" w:hint="eastAsia"/>
                <w:szCs w:val="21"/>
                <w:u w:val="single"/>
              </w:rPr>
              <w:t xml:space="preserve">      </w:t>
            </w:r>
            <w:r>
              <w:rPr>
                <w:rFonts w:ascii="仿宋_GB2312" w:eastAsia="仿宋_GB2312" w:hint="eastAsia"/>
                <w:szCs w:val="21"/>
              </w:rPr>
              <w:t>平米，其中，屏蔽机房面积：</w:t>
            </w:r>
            <w:r>
              <w:rPr>
                <w:rFonts w:ascii="仿宋_GB2312" w:eastAsia="仿宋_GB2312" w:hint="eastAsia"/>
                <w:szCs w:val="21"/>
                <w:u w:val="single"/>
              </w:rPr>
              <w:t xml:space="preserve">      </w:t>
            </w:r>
            <w:r>
              <w:rPr>
                <w:rFonts w:ascii="仿宋_GB2312" w:eastAsia="仿宋_GB2312" w:hint="eastAsia"/>
                <w:szCs w:val="21"/>
              </w:rPr>
              <w:t>平米。</w:t>
            </w:r>
          </w:p>
          <w:p>
            <w:pPr>
              <w:ind w:firstLineChars="200" w:firstLine="420"/>
              <w:rPr>
                <w:rFonts w:ascii="仿宋_GB2312" w:eastAsia="仿宋_GB2312"/>
                <w:szCs w:val="21"/>
              </w:rPr>
            </w:pPr>
            <w:r>
              <w:rPr>
                <w:rFonts w:ascii="仿宋_GB2312" w:eastAsia="仿宋_GB2312" w:hint="eastAsia"/>
                <w:szCs w:val="21"/>
              </w:rPr>
              <w:t>机柜（合计）：</w:t>
            </w:r>
            <w:r>
              <w:rPr>
                <w:rFonts w:ascii="仿宋_GB2312" w:eastAsia="仿宋_GB2312" w:hint="eastAsia"/>
                <w:szCs w:val="21"/>
                <w:u w:val="single"/>
              </w:rPr>
              <w:t xml:space="preserve">      </w:t>
            </w:r>
            <w:r>
              <w:rPr>
                <w:rFonts w:ascii="仿宋_GB2312" w:eastAsia="仿宋_GB2312" w:hint="eastAsia"/>
                <w:szCs w:val="21"/>
              </w:rPr>
              <w:t>个，其中，外网机柜：</w:t>
            </w:r>
            <w:r>
              <w:rPr>
                <w:rFonts w:ascii="仿宋_GB2312" w:eastAsia="仿宋_GB2312" w:hint="eastAsia"/>
                <w:szCs w:val="21"/>
                <w:u w:val="single"/>
              </w:rPr>
              <w:t xml:space="preserve">     </w:t>
            </w:r>
            <w:r>
              <w:rPr>
                <w:rFonts w:ascii="仿宋_GB2312" w:eastAsia="仿宋_GB2312" w:hint="eastAsia"/>
                <w:szCs w:val="21"/>
              </w:rPr>
              <w:t>个，内网机柜 ：</w:t>
            </w:r>
            <w:r>
              <w:rPr>
                <w:rFonts w:ascii="仿宋_GB2312" w:eastAsia="仿宋_GB2312" w:hint="eastAsia"/>
                <w:szCs w:val="21"/>
                <w:u w:val="single"/>
              </w:rPr>
              <w:t xml:space="preserve">    </w:t>
            </w:r>
            <w:r>
              <w:rPr>
                <w:rFonts w:ascii="仿宋_GB2312" w:eastAsia="仿宋_GB2312" w:hint="eastAsia"/>
                <w:szCs w:val="21"/>
              </w:rPr>
              <w:t>个，屏蔽机柜：</w:t>
            </w:r>
            <w:r>
              <w:rPr>
                <w:rFonts w:ascii="仿宋_GB2312" w:eastAsia="仿宋_GB2312" w:hint="eastAsia"/>
                <w:szCs w:val="21"/>
                <w:u w:val="single"/>
              </w:rPr>
              <w:t xml:space="preserve">     </w:t>
            </w:r>
            <w:r>
              <w:rPr>
                <w:rFonts w:ascii="仿宋_GB2312" w:eastAsia="仿宋_GB2312" w:hint="eastAsia"/>
                <w:szCs w:val="21"/>
              </w:rPr>
              <w:t>个。</w:t>
            </w:r>
          </w:p>
        </w:tc>
      </w:tr>
      <w:tr>
        <w:tc>
          <w:tcPr>
            <w:tcW w:w="8330" w:type="dxa"/>
            <w:gridSpan w:val="9"/>
          </w:tcPr>
          <w:p>
            <w:pPr>
              <w:rPr>
                <w:rFonts w:ascii="仿宋_GB2312" w:eastAsia="仿宋_GB2312"/>
                <w:szCs w:val="21"/>
              </w:rPr>
            </w:pPr>
            <w:r>
              <w:rPr>
                <w:rFonts w:ascii="仿宋_GB2312" w:eastAsia="仿宋_GB2312" w:hint="eastAsia"/>
                <w:szCs w:val="21"/>
              </w:rPr>
              <w:t>网络情况（不含下属单位）：</w:t>
            </w:r>
          </w:p>
          <w:p>
            <w:pPr>
              <w:ind w:firstLineChars="200" w:firstLine="420"/>
              <w:rPr>
                <w:rFonts w:ascii="仿宋_GB2312" w:eastAsia="仿宋_GB2312"/>
                <w:szCs w:val="21"/>
                <w:u w:val="single"/>
              </w:rPr>
            </w:pPr>
            <w:r>
              <w:rPr>
                <w:rFonts w:ascii="仿宋_GB2312" w:eastAsia="仿宋_GB2312" w:hint="eastAsia"/>
                <w:szCs w:val="21"/>
              </w:rPr>
              <w:t>本机关</w:t>
            </w:r>
            <w:r>
              <w:rPr>
                <w:rFonts w:ascii="仿宋_GB2312" w:eastAsia="仿宋_GB2312" w:hint="eastAsia"/>
                <w:szCs w:val="21"/>
                <w:u w:val="single"/>
              </w:rPr>
              <w:t>□是、□否</w:t>
            </w:r>
            <w:r>
              <w:rPr>
                <w:rFonts w:ascii="仿宋_GB2312" w:eastAsia="仿宋_GB2312" w:hint="eastAsia"/>
                <w:szCs w:val="21"/>
              </w:rPr>
              <w:t>建成物理隔离形式的内、外局域网。目前已接入外网局域网的信息点数：</w:t>
            </w:r>
            <w:r>
              <w:rPr>
                <w:rFonts w:ascii="仿宋_GB2312" w:eastAsia="仿宋_GB2312" w:hint="eastAsia"/>
                <w:szCs w:val="21"/>
                <w:u w:val="single"/>
              </w:rPr>
              <w:t xml:space="preserve">         </w:t>
            </w:r>
            <w:r>
              <w:rPr>
                <w:rFonts w:ascii="仿宋_GB2312" w:eastAsia="仿宋_GB2312" w:hint="eastAsia"/>
                <w:szCs w:val="21"/>
              </w:rPr>
              <w:t>个，内网局域网的信息点数：</w:t>
            </w:r>
            <w:r>
              <w:rPr>
                <w:rFonts w:ascii="仿宋_GB2312" w:eastAsia="仿宋_GB2312" w:hint="eastAsia"/>
                <w:szCs w:val="21"/>
                <w:u w:val="single"/>
              </w:rPr>
              <w:t xml:space="preserve">         </w:t>
            </w:r>
            <w:r>
              <w:rPr>
                <w:rFonts w:ascii="仿宋_GB2312" w:eastAsia="仿宋_GB2312" w:hint="eastAsia"/>
                <w:szCs w:val="21"/>
              </w:rPr>
              <w:t>个。</w:t>
            </w:r>
          </w:p>
          <w:p>
            <w:pPr>
              <w:ind w:firstLineChars="200" w:firstLine="420"/>
              <w:rPr>
                <w:rFonts w:ascii="仿宋_GB2312" w:eastAsia="仿宋_GB2312"/>
                <w:szCs w:val="21"/>
              </w:rPr>
            </w:pPr>
            <w:r>
              <w:rPr>
                <w:rFonts w:ascii="仿宋_GB2312" w:eastAsia="仿宋_GB2312" w:hint="eastAsia"/>
                <w:szCs w:val="21"/>
              </w:rPr>
              <w:t>本单位是否已通过电子政务外网统一接入互联网：</w:t>
            </w:r>
            <w:r>
              <w:rPr>
                <w:rFonts w:ascii="仿宋_GB2312" w:eastAsia="仿宋_GB2312" w:hint="eastAsia"/>
                <w:szCs w:val="21"/>
                <w:u w:val="single"/>
              </w:rPr>
              <w:t>□是、□否</w:t>
            </w:r>
            <w:r>
              <w:rPr>
                <w:rFonts w:ascii="仿宋_GB2312" w:eastAsia="仿宋_GB2312" w:hint="eastAsia"/>
                <w:szCs w:val="21"/>
              </w:rPr>
              <w:t>；除此之外，是否还存在由本单位自行接入互联网的方式：</w:t>
            </w:r>
            <w:r>
              <w:rPr>
                <w:rFonts w:ascii="仿宋_GB2312" w:eastAsia="仿宋_GB2312" w:hint="eastAsia"/>
                <w:szCs w:val="21"/>
                <w:u w:val="single"/>
              </w:rPr>
              <w:t>□是、□否，</w:t>
            </w:r>
            <w:r>
              <w:rPr>
                <w:rFonts w:ascii="仿宋_GB2312" w:eastAsia="仿宋_GB2312" w:hint="eastAsia"/>
                <w:szCs w:val="21"/>
              </w:rPr>
              <w:t>接入方式及带宽：</w:t>
            </w:r>
            <w:r>
              <w:rPr>
                <w:rFonts w:ascii="仿宋_GB2312" w:eastAsia="仿宋_GB2312" w:hint="eastAsia"/>
                <w:szCs w:val="21"/>
                <w:u w:val="single"/>
              </w:rPr>
              <w:t xml:space="preserve">            </w:t>
            </w:r>
            <w:r>
              <w:rPr>
                <w:rFonts w:ascii="仿宋_GB2312" w:eastAsia="仿宋_GB2312" w:hint="eastAsia"/>
                <w:szCs w:val="21"/>
              </w:rPr>
              <w:t xml:space="preserve"> 。</w:t>
            </w:r>
          </w:p>
          <w:p>
            <w:pPr>
              <w:ind w:firstLineChars="200" w:firstLine="420"/>
              <w:rPr>
                <w:rFonts w:ascii="仿宋_GB2312" w:eastAsia="仿宋_GB2312"/>
                <w:szCs w:val="21"/>
              </w:rPr>
            </w:pPr>
            <w:r>
              <w:rPr>
                <w:rFonts w:ascii="仿宋_GB2312" w:eastAsia="仿宋_GB2312" w:hint="eastAsia"/>
                <w:szCs w:val="21"/>
              </w:rPr>
              <w:t>其他专网的情况（没有专网的单位不填）：</w:t>
            </w:r>
          </w:p>
          <w:p>
            <w:pPr>
              <w:ind w:firstLineChars="200" w:firstLine="420"/>
              <w:rPr>
                <w:rFonts w:ascii="仿宋_GB2312" w:eastAsia="仿宋_GB2312"/>
                <w:szCs w:val="21"/>
                <w:u w:val="single"/>
              </w:rPr>
            </w:pPr>
            <w:r>
              <w:rPr>
                <w:rFonts w:ascii="仿宋_GB2312" w:eastAsia="仿宋_GB2312" w:hint="eastAsia"/>
                <w:szCs w:val="21"/>
              </w:rPr>
              <w:t>专网名称1：</w:t>
            </w:r>
            <w:r>
              <w:rPr>
                <w:rFonts w:ascii="仿宋_GB2312" w:eastAsia="仿宋_GB2312" w:hint="eastAsia"/>
                <w:szCs w:val="21"/>
                <w:u w:val="single"/>
              </w:rPr>
              <w:t xml:space="preserve">              </w:t>
            </w:r>
            <w:r>
              <w:rPr>
                <w:rFonts w:ascii="仿宋_GB2312" w:eastAsia="仿宋_GB2312" w:hint="eastAsia"/>
                <w:szCs w:val="21"/>
              </w:rPr>
              <w:t>、主要用途及接入方式：</w:t>
            </w:r>
            <w:r>
              <w:rPr>
                <w:rFonts w:ascii="仿宋_GB2312" w:eastAsia="仿宋_GB2312" w:hint="eastAsia"/>
                <w:szCs w:val="21"/>
                <w:u w:val="single"/>
              </w:rPr>
              <w:t xml:space="preserve">                      </w:t>
            </w:r>
            <w:r>
              <w:rPr>
                <w:rFonts w:ascii="仿宋_GB2312" w:eastAsia="仿宋_GB2312" w:hint="eastAsia"/>
                <w:szCs w:val="21"/>
              </w:rPr>
              <w:t>；</w:t>
            </w:r>
          </w:p>
          <w:p>
            <w:pPr>
              <w:ind w:firstLineChars="200" w:firstLine="420"/>
              <w:rPr>
                <w:rFonts w:ascii="仿宋_GB2312" w:eastAsia="仿宋_GB2312"/>
                <w:szCs w:val="21"/>
                <w:u w:val="single"/>
              </w:rPr>
            </w:pPr>
            <w:r>
              <w:rPr>
                <w:rFonts w:ascii="仿宋_GB2312" w:eastAsia="仿宋_GB2312" w:hint="eastAsia"/>
                <w:szCs w:val="21"/>
              </w:rPr>
              <w:t>专网名称2：</w:t>
            </w:r>
            <w:r>
              <w:rPr>
                <w:rFonts w:ascii="仿宋_GB2312" w:eastAsia="仿宋_GB2312" w:hint="eastAsia"/>
                <w:szCs w:val="21"/>
                <w:u w:val="single"/>
              </w:rPr>
              <w:t xml:space="preserve">              </w:t>
            </w:r>
            <w:r>
              <w:rPr>
                <w:rFonts w:ascii="仿宋_GB2312" w:eastAsia="仿宋_GB2312" w:hint="eastAsia"/>
                <w:szCs w:val="21"/>
              </w:rPr>
              <w:t>、主要用途及接入方式：</w:t>
            </w:r>
            <w:r>
              <w:rPr>
                <w:rFonts w:ascii="仿宋_GB2312" w:eastAsia="仿宋_GB2312" w:hint="eastAsia"/>
                <w:szCs w:val="21"/>
                <w:u w:val="single"/>
              </w:rPr>
              <w:t xml:space="preserve">                      </w:t>
            </w:r>
            <w:r>
              <w:rPr>
                <w:rFonts w:ascii="仿宋_GB2312" w:eastAsia="仿宋_GB2312" w:hint="eastAsia"/>
                <w:szCs w:val="21"/>
              </w:rPr>
              <w:t>；</w:t>
            </w:r>
          </w:p>
          <w:p>
            <w:pPr>
              <w:ind w:firstLineChars="200" w:firstLine="420"/>
              <w:rPr>
                <w:rFonts w:ascii="仿宋_GB2312" w:eastAsia="仿宋_GB2312"/>
                <w:szCs w:val="21"/>
                <w:u w:val="single"/>
              </w:rPr>
            </w:pPr>
            <w:r>
              <w:rPr>
                <w:rFonts w:ascii="仿宋_GB2312" w:eastAsia="仿宋_GB2312" w:hint="eastAsia"/>
                <w:szCs w:val="21"/>
              </w:rPr>
              <w:t>专网名称3：</w:t>
            </w:r>
            <w:r>
              <w:rPr>
                <w:rFonts w:ascii="仿宋_GB2312" w:eastAsia="仿宋_GB2312" w:hint="eastAsia"/>
                <w:szCs w:val="21"/>
                <w:u w:val="single"/>
              </w:rPr>
              <w:t xml:space="preserve">              </w:t>
            </w:r>
            <w:r>
              <w:rPr>
                <w:rFonts w:ascii="仿宋_GB2312" w:eastAsia="仿宋_GB2312" w:hint="eastAsia"/>
                <w:szCs w:val="21"/>
              </w:rPr>
              <w:t>、主要用途及接入方式：</w:t>
            </w:r>
            <w:r>
              <w:rPr>
                <w:rFonts w:ascii="仿宋_GB2312" w:eastAsia="仿宋_GB2312" w:hint="eastAsia"/>
                <w:szCs w:val="21"/>
                <w:u w:val="single"/>
              </w:rPr>
              <w:t xml:space="preserve">                     </w:t>
            </w:r>
            <w:r>
              <w:rPr>
                <w:rFonts w:ascii="仿宋_GB2312" w:eastAsia="仿宋_GB2312" w:hint="eastAsia"/>
                <w:szCs w:val="21"/>
              </w:rPr>
              <w:t xml:space="preserve"> 。</w:t>
            </w:r>
          </w:p>
        </w:tc>
      </w:tr>
      <w:tr>
        <w:tc>
          <w:tcPr>
            <w:tcW w:w="8330" w:type="dxa"/>
            <w:gridSpan w:val="9"/>
          </w:tcPr>
          <w:p>
            <w:pPr>
              <w:rPr>
                <w:rFonts w:ascii="仿宋_GB2312" w:eastAsia="仿宋_GB2312"/>
                <w:szCs w:val="21"/>
              </w:rPr>
            </w:pPr>
            <w:r>
              <w:rPr>
                <w:rFonts w:ascii="仿宋_GB2312" w:eastAsia="仿宋_GB2312" w:hint="eastAsia"/>
                <w:szCs w:val="21"/>
              </w:rPr>
              <w:t>资产情况(含下属单位)：目前信息化资产（原值）总值</w:t>
            </w:r>
            <w:r>
              <w:rPr>
                <w:rFonts w:ascii="仿宋_GB2312" w:eastAsia="仿宋_GB2312" w:hint="eastAsia"/>
                <w:szCs w:val="21"/>
                <w:u w:val="single"/>
              </w:rPr>
              <w:t xml:space="preserve">             </w:t>
            </w:r>
            <w:r>
              <w:rPr>
                <w:rFonts w:ascii="仿宋_GB2312" w:eastAsia="仿宋_GB2312" w:hint="eastAsia"/>
                <w:szCs w:val="21"/>
              </w:rPr>
              <w:t xml:space="preserve">万元，其中：硬件资产（原值） </w:t>
            </w:r>
            <w:r>
              <w:rPr>
                <w:rFonts w:ascii="仿宋_GB2312" w:eastAsia="仿宋_GB2312" w:hint="eastAsia"/>
                <w:szCs w:val="21"/>
                <w:u w:val="single"/>
              </w:rPr>
              <w:t xml:space="preserve">             </w:t>
            </w:r>
            <w:r>
              <w:rPr>
                <w:rFonts w:ascii="仿宋_GB2312" w:eastAsia="仿宋_GB2312" w:hint="eastAsia"/>
                <w:szCs w:val="21"/>
              </w:rPr>
              <w:t>万元、应用软件资产（原值）</w:t>
            </w:r>
            <w:r>
              <w:rPr>
                <w:rFonts w:ascii="仿宋_GB2312" w:eastAsia="仿宋_GB2312" w:hint="eastAsia"/>
                <w:szCs w:val="21"/>
                <w:u w:val="single"/>
              </w:rPr>
              <w:t xml:space="preserve">             </w:t>
            </w:r>
            <w:r>
              <w:rPr>
                <w:rFonts w:ascii="仿宋_GB2312" w:eastAsia="仿宋_GB2312" w:hint="eastAsia"/>
                <w:szCs w:val="21"/>
              </w:rPr>
              <w:t>万元、系统软件资产（原值）</w:t>
            </w:r>
            <w:r>
              <w:rPr>
                <w:rFonts w:ascii="仿宋_GB2312" w:eastAsia="仿宋_GB2312" w:hint="eastAsia"/>
                <w:szCs w:val="21"/>
                <w:u w:val="single"/>
              </w:rPr>
              <w:t xml:space="preserve">            </w:t>
            </w:r>
            <w:r>
              <w:rPr>
                <w:rFonts w:ascii="仿宋_GB2312" w:eastAsia="仿宋_GB2312" w:hint="eastAsia"/>
                <w:szCs w:val="21"/>
              </w:rPr>
              <w:t>万元、其他资产（原值）</w:t>
            </w:r>
            <w:r>
              <w:rPr>
                <w:rFonts w:ascii="仿宋_GB2312" w:eastAsia="仿宋_GB2312" w:hint="eastAsia"/>
                <w:szCs w:val="21"/>
                <w:u w:val="single"/>
              </w:rPr>
              <w:t xml:space="preserve">                 </w:t>
            </w:r>
            <w:r>
              <w:rPr>
                <w:rFonts w:ascii="仿宋_GB2312" w:eastAsia="仿宋_GB2312" w:hint="eastAsia"/>
                <w:szCs w:val="21"/>
              </w:rPr>
              <w:t>万元。</w:t>
            </w:r>
          </w:p>
        </w:tc>
      </w:tr>
      <w:tr>
        <w:tc>
          <w:tcPr>
            <w:tcW w:w="8330" w:type="dxa"/>
            <w:gridSpan w:val="9"/>
          </w:tcPr>
          <w:p>
            <w:pPr>
              <w:jc w:val="center"/>
              <w:rPr>
                <w:rFonts w:ascii="黑体" w:eastAsia="黑体"/>
                <w:szCs w:val="21"/>
              </w:rPr>
            </w:pPr>
            <w:r>
              <w:rPr>
                <w:rFonts w:ascii="黑体" w:eastAsia="黑体" w:hint="eastAsia"/>
                <w:szCs w:val="21"/>
              </w:rPr>
              <w:t>二、 “十二五”信息化投资情况（单位：万元）</w:t>
            </w:r>
          </w:p>
        </w:tc>
      </w:tr>
      <w:tr>
        <w:tc>
          <w:tcPr>
            <w:tcW w:w="2798" w:type="dxa"/>
            <w:gridSpan w:val="2"/>
            <w:vMerge w:val="restart"/>
            <w:vAlign w:val="center"/>
          </w:tcPr>
          <w:p>
            <w:pPr>
              <w:rPr>
                <w:rFonts w:ascii="仿宋_GB2312" w:eastAsia="仿宋_GB2312"/>
                <w:szCs w:val="21"/>
              </w:rPr>
            </w:pPr>
          </w:p>
        </w:tc>
        <w:tc>
          <w:tcPr>
            <w:tcW w:w="2126" w:type="dxa"/>
            <w:gridSpan w:val="3"/>
            <w:vAlign w:val="center"/>
          </w:tcPr>
          <w:p>
            <w:pPr>
              <w:jc w:val="center"/>
              <w:rPr>
                <w:rFonts w:ascii="仿宋_GB2312" w:eastAsia="仿宋_GB2312"/>
                <w:szCs w:val="21"/>
              </w:rPr>
            </w:pPr>
            <w:r>
              <w:rPr>
                <w:rFonts w:ascii="仿宋_GB2312" w:eastAsia="仿宋_GB2312" w:hint="eastAsia"/>
                <w:szCs w:val="21"/>
              </w:rPr>
              <w:t>投资来源</w:t>
            </w:r>
          </w:p>
        </w:tc>
        <w:tc>
          <w:tcPr>
            <w:tcW w:w="2640" w:type="dxa"/>
            <w:gridSpan w:val="3"/>
            <w:vAlign w:val="center"/>
          </w:tcPr>
          <w:p>
            <w:pPr>
              <w:jc w:val="center"/>
              <w:rPr>
                <w:rFonts w:ascii="仿宋_GB2312" w:eastAsia="仿宋_GB2312"/>
                <w:szCs w:val="21"/>
              </w:rPr>
            </w:pPr>
            <w:r>
              <w:rPr>
                <w:rFonts w:ascii="仿宋_GB2312" w:eastAsia="仿宋_GB2312" w:hint="eastAsia"/>
                <w:szCs w:val="21"/>
              </w:rPr>
              <w:t>投资类型</w:t>
            </w:r>
          </w:p>
        </w:tc>
        <w:tc>
          <w:tcPr>
            <w:tcW w:w="766" w:type="dxa"/>
            <w:vMerge w:val="restart"/>
            <w:vAlign w:val="center"/>
          </w:tcPr>
          <w:p>
            <w:pPr>
              <w:jc w:val="center"/>
              <w:rPr>
                <w:rFonts w:ascii="仿宋_GB2312" w:eastAsia="仿宋_GB2312"/>
                <w:szCs w:val="21"/>
              </w:rPr>
            </w:pPr>
            <w:r>
              <w:rPr>
                <w:rFonts w:ascii="仿宋_GB2312" w:eastAsia="仿宋_GB2312" w:hint="eastAsia"/>
                <w:szCs w:val="21"/>
              </w:rPr>
              <w:t>投资合计</w:t>
            </w:r>
          </w:p>
        </w:tc>
      </w:tr>
      <w:tr>
        <w:trPr>
          <w:trHeight w:val="545"/>
        </w:trPr>
        <w:tc>
          <w:tcPr>
            <w:tcW w:w="2798" w:type="dxa"/>
            <w:gridSpan w:val="2"/>
            <w:vMerge/>
            <w:tcBorders>
              <w:bottom w:val="single" w:sz="4" w:space="0" w:color="auto"/>
            </w:tcBorders>
            <w:vAlign w:val="center"/>
          </w:tcPr>
          <w:p/>
        </w:tc>
        <w:tc>
          <w:tcPr>
            <w:tcW w:w="708" w:type="dxa"/>
            <w:tcBorders>
              <w:bottom w:val="single" w:sz="4" w:space="0" w:color="auto"/>
            </w:tcBorders>
            <w:vAlign w:val="center"/>
          </w:tcPr>
          <w:p>
            <w:pPr>
              <w:jc w:val="center"/>
              <w:rPr>
                <w:rFonts w:ascii="仿宋_GB2312" w:eastAsia="仿宋_GB2312"/>
                <w:szCs w:val="21"/>
              </w:rPr>
            </w:pPr>
            <w:r>
              <w:rPr>
                <w:rFonts w:ascii="仿宋_GB2312" w:eastAsia="仿宋_GB2312" w:hint="eastAsia"/>
                <w:szCs w:val="21"/>
              </w:rPr>
              <w:t>本级财政</w:t>
            </w:r>
          </w:p>
        </w:tc>
        <w:tc>
          <w:tcPr>
            <w:tcW w:w="713" w:type="dxa"/>
            <w:tcBorders>
              <w:bottom w:val="single" w:sz="4" w:space="0" w:color="auto"/>
            </w:tcBorders>
            <w:vAlign w:val="center"/>
          </w:tcPr>
          <w:p>
            <w:pPr>
              <w:jc w:val="center"/>
              <w:rPr>
                <w:rFonts w:ascii="仿宋_GB2312" w:eastAsia="仿宋_GB2312"/>
                <w:szCs w:val="21"/>
              </w:rPr>
            </w:pPr>
            <w:r>
              <w:rPr>
                <w:rFonts w:ascii="仿宋_GB2312" w:eastAsia="仿宋_GB2312" w:hint="eastAsia"/>
                <w:szCs w:val="21"/>
              </w:rPr>
              <w:t>上级财政</w:t>
            </w:r>
          </w:p>
        </w:tc>
        <w:tc>
          <w:tcPr>
            <w:tcW w:w="705" w:type="dxa"/>
            <w:tcBorders>
              <w:bottom w:val="single" w:sz="4" w:space="0" w:color="auto"/>
            </w:tcBorders>
            <w:vAlign w:val="center"/>
          </w:tcPr>
          <w:p>
            <w:pPr>
              <w:jc w:val="center"/>
              <w:rPr>
                <w:rFonts w:ascii="仿宋_GB2312" w:eastAsia="仿宋_GB2312"/>
                <w:szCs w:val="21"/>
              </w:rPr>
            </w:pPr>
            <w:r>
              <w:rPr>
                <w:rFonts w:ascii="仿宋_GB2312" w:eastAsia="仿宋_GB2312" w:hint="eastAsia"/>
                <w:szCs w:val="21"/>
              </w:rPr>
              <w:t>社会投入</w:t>
            </w:r>
          </w:p>
        </w:tc>
        <w:tc>
          <w:tcPr>
            <w:tcW w:w="713" w:type="dxa"/>
            <w:tcBorders>
              <w:bottom w:val="single" w:sz="4" w:space="0" w:color="auto"/>
            </w:tcBorders>
            <w:vAlign w:val="center"/>
          </w:tcPr>
          <w:p>
            <w:pPr>
              <w:jc w:val="center"/>
              <w:rPr>
                <w:rFonts w:ascii="仿宋_GB2312" w:eastAsia="仿宋_GB2312"/>
                <w:szCs w:val="21"/>
              </w:rPr>
            </w:pPr>
            <w:r>
              <w:rPr>
                <w:rFonts w:ascii="仿宋_GB2312" w:eastAsia="仿宋_GB2312" w:hint="eastAsia"/>
                <w:szCs w:val="21"/>
              </w:rPr>
              <w:t>项目</w:t>
            </w:r>
          </w:p>
          <w:p>
            <w:pPr>
              <w:jc w:val="center"/>
              <w:rPr>
                <w:rFonts w:ascii="仿宋_GB2312" w:eastAsia="仿宋_GB2312"/>
                <w:szCs w:val="21"/>
              </w:rPr>
            </w:pPr>
            <w:r>
              <w:rPr>
                <w:rFonts w:ascii="仿宋_GB2312" w:eastAsia="仿宋_GB2312" w:hint="eastAsia"/>
                <w:szCs w:val="21"/>
              </w:rPr>
              <w:t>建设</w:t>
            </w:r>
          </w:p>
        </w:tc>
        <w:tc>
          <w:tcPr>
            <w:tcW w:w="708" w:type="dxa"/>
            <w:tcBorders>
              <w:bottom w:val="single" w:sz="4" w:space="0" w:color="auto"/>
            </w:tcBorders>
            <w:vAlign w:val="center"/>
          </w:tcPr>
          <w:p>
            <w:pPr>
              <w:jc w:val="center"/>
              <w:rPr>
                <w:rFonts w:ascii="仿宋_GB2312" w:eastAsia="仿宋_GB2312"/>
                <w:szCs w:val="21"/>
              </w:rPr>
            </w:pPr>
            <w:r>
              <w:rPr>
                <w:rFonts w:ascii="仿宋_GB2312" w:eastAsia="仿宋_GB2312" w:hint="eastAsia"/>
                <w:szCs w:val="21"/>
              </w:rPr>
              <w:t>运维</w:t>
            </w:r>
          </w:p>
          <w:p>
            <w:pPr>
              <w:jc w:val="center"/>
              <w:rPr>
                <w:rFonts w:ascii="仿宋_GB2312" w:eastAsia="仿宋_GB2312"/>
                <w:szCs w:val="21"/>
              </w:rPr>
            </w:pPr>
            <w:r>
              <w:rPr>
                <w:rFonts w:ascii="仿宋_GB2312" w:eastAsia="仿宋_GB2312" w:hint="eastAsia"/>
                <w:szCs w:val="21"/>
              </w:rPr>
              <w:t>服务</w:t>
            </w:r>
          </w:p>
        </w:tc>
        <w:tc>
          <w:tcPr>
            <w:tcW w:w="1219" w:type="dxa"/>
            <w:tcBorders>
              <w:bottom w:val="single" w:sz="4" w:space="0" w:color="auto"/>
            </w:tcBorders>
            <w:vAlign w:val="center"/>
          </w:tcPr>
          <w:p>
            <w:pPr>
              <w:jc w:val="center"/>
              <w:rPr>
                <w:rFonts w:ascii="仿宋_GB2312" w:eastAsia="仿宋_GB2312"/>
                <w:szCs w:val="21"/>
              </w:rPr>
            </w:pPr>
            <w:r>
              <w:rPr>
                <w:rFonts w:ascii="仿宋_GB2312" w:eastAsia="仿宋_GB2312" w:hint="eastAsia"/>
                <w:szCs w:val="21"/>
              </w:rPr>
              <w:t>其中：网络</w:t>
            </w:r>
          </w:p>
          <w:p>
            <w:pPr>
              <w:jc w:val="center"/>
              <w:rPr>
                <w:rFonts w:ascii="仿宋_GB2312" w:eastAsia="仿宋_GB2312"/>
                <w:szCs w:val="21"/>
              </w:rPr>
            </w:pPr>
            <w:r>
              <w:rPr>
                <w:rFonts w:ascii="仿宋_GB2312" w:eastAsia="仿宋_GB2312" w:hint="eastAsia"/>
                <w:szCs w:val="21"/>
              </w:rPr>
              <w:t>运维服务</w:t>
            </w:r>
          </w:p>
        </w:tc>
        <w:tc>
          <w:tcPr>
            <w:tcW w:w="766" w:type="dxa"/>
            <w:vMerge/>
            <w:tcBorders>
              <w:bottom w:val="single" w:sz="4" w:space="0" w:color="auto"/>
            </w:tcBorders>
            <w:vAlign w:val="center"/>
          </w:tcPr>
          <w:p/>
        </w:tc>
      </w:tr>
      <w:tr>
        <w:tc>
          <w:tcPr>
            <w:tcW w:w="1099" w:type="dxa"/>
            <w:vMerge w:val="restart"/>
            <w:vAlign w:val="center"/>
          </w:tcPr>
          <w:p>
            <w:pPr>
              <w:jc w:val="center"/>
              <w:rPr>
                <w:rFonts w:ascii="仿宋_GB2312" w:eastAsia="仿宋_GB2312"/>
                <w:szCs w:val="21"/>
              </w:rPr>
            </w:pPr>
            <w:r>
              <w:rPr>
                <w:rFonts w:ascii="仿宋_GB2312" w:eastAsia="仿宋_GB2312" w:hint="eastAsia"/>
                <w:szCs w:val="21"/>
              </w:rPr>
              <w:t>十二五</w:t>
            </w:r>
          </w:p>
          <w:p>
            <w:pPr>
              <w:jc w:val="center"/>
              <w:rPr>
                <w:rFonts w:ascii="仿宋_GB2312" w:eastAsia="仿宋_GB2312"/>
                <w:szCs w:val="21"/>
              </w:rPr>
            </w:pPr>
            <w:r>
              <w:rPr>
                <w:rFonts w:ascii="仿宋_GB2312" w:eastAsia="仿宋_GB2312" w:hint="eastAsia"/>
                <w:szCs w:val="21"/>
              </w:rPr>
              <w:t>累计</w:t>
            </w:r>
          </w:p>
        </w:tc>
        <w:tc>
          <w:tcPr>
            <w:tcW w:w="1699" w:type="dxa"/>
            <w:vAlign w:val="center"/>
          </w:tcPr>
          <w:p>
            <w:pPr>
              <w:jc w:val="center"/>
              <w:rPr>
                <w:rFonts w:ascii="仿宋_GB2312" w:eastAsia="仿宋_GB2312"/>
                <w:szCs w:val="21"/>
              </w:rPr>
            </w:pPr>
            <w:r>
              <w:rPr>
                <w:rFonts w:ascii="仿宋_GB2312" w:eastAsia="仿宋_GB2312" w:hint="eastAsia"/>
                <w:szCs w:val="21"/>
              </w:rPr>
              <w:t>本级机关</w:t>
            </w:r>
          </w:p>
        </w:tc>
        <w:tc>
          <w:tcPr>
            <w:tcW w:w="708" w:type="dxa"/>
            <w:vAlign w:val="center"/>
          </w:tcPr>
          <w:p>
            <w:pPr>
              <w:jc w:val="center"/>
              <w:rPr>
                <w:rFonts w:ascii="仿宋_GB2312" w:eastAsia="仿宋_GB2312"/>
                <w:szCs w:val="21"/>
              </w:rPr>
            </w:pPr>
          </w:p>
        </w:tc>
        <w:tc>
          <w:tcPr>
            <w:tcW w:w="713" w:type="dxa"/>
            <w:vAlign w:val="center"/>
          </w:tcPr>
          <w:p>
            <w:pPr>
              <w:jc w:val="center"/>
              <w:rPr>
                <w:rFonts w:ascii="仿宋_GB2312" w:eastAsia="仿宋_GB2312"/>
                <w:szCs w:val="21"/>
              </w:rPr>
            </w:pPr>
          </w:p>
        </w:tc>
        <w:tc>
          <w:tcPr>
            <w:tcW w:w="705" w:type="dxa"/>
            <w:vAlign w:val="center"/>
          </w:tcPr>
          <w:p>
            <w:pPr>
              <w:jc w:val="center"/>
              <w:rPr>
                <w:rFonts w:ascii="仿宋_GB2312" w:eastAsia="仿宋_GB2312"/>
                <w:szCs w:val="21"/>
              </w:rPr>
            </w:pPr>
          </w:p>
        </w:tc>
        <w:tc>
          <w:tcPr>
            <w:tcW w:w="713" w:type="dxa"/>
            <w:vAlign w:val="center"/>
          </w:tcPr>
          <w:p>
            <w:pPr>
              <w:jc w:val="center"/>
              <w:rPr>
                <w:rFonts w:ascii="仿宋_GB2312" w:eastAsia="仿宋_GB2312"/>
                <w:szCs w:val="21"/>
              </w:rPr>
            </w:pPr>
          </w:p>
        </w:tc>
        <w:tc>
          <w:tcPr>
            <w:tcW w:w="708" w:type="dxa"/>
            <w:vAlign w:val="center"/>
          </w:tcPr>
          <w:p>
            <w:pPr>
              <w:jc w:val="center"/>
              <w:rPr>
                <w:rFonts w:ascii="仿宋_GB2312" w:eastAsia="仿宋_GB2312"/>
                <w:szCs w:val="21"/>
              </w:rPr>
            </w:pPr>
          </w:p>
        </w:tc>
        <w:tc>
          <w:tcPr>
            <w:tcW w:w="1219" w:type="dxa"/>
            <w:vAlign w:val="center"/>
          </w:tcPr>
          <w:p>
            <w:pPr>
              <w:jc w:val="center"/>
              <w:rPr>
                <w:rFonts w:ascii="仿宋_GB2312" w:eastAsia="仿宋_GB2312"/>
                <w:szCs w:val="21"/>
              </w:rPr>
            </w:pPr>
          </w:p>
        </w:tc>
        <w:tc>
          <w:tcPr>
            <w:tcW w:w="766" w:type="dxa"/>
            <w:vAlign w:val="center"/>
          </w:tcPr>
          <w:p>
            <w:pPr>
              <w:jc w:val="center"/>
              <w:rPr>
                <w:rFonts w:ascii="仿宋_GB2312" w:eastAsia="仿宋_GB2312"/>
                <w:szCs w:val="21"/>
              </w:rPr>
            </w:pPr>
          </w:p>
        </w:tc>
      </w:tr>
      <w:tr>
        <w:tc>
          <w:tcPr>
            <w:tcW w:w="1099"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下属各单位合计</w:t>
            </w:r>
          </w:p>
        </w:tc>
        <w:tc>
          <w:tcPr>
            <w:tcW w:w="708" w:type="dxa"/>
            <w:vAlign w:val="center"/>
          </w:tcPr>
          <w:p>
            <w:pPr>
              <w:jc w:val="center"/>
              <w:rPr>
                <w:rFonts w:ascii="仿宋_GB2312" w:eastAsia="仿宋_GB2312"/>
                <w:szCs w:val="21"/>
              </w:rPr>
            </w:pPr>
          </w:p>
        </w:tc>
        <w:tc>
          <w:tcPr>
            <w:tcW w:w="713" w:type="dxa"/>
            <w:vAlign w:val="center"/>
          </w:tcPr>
          <w:p>
            <w:pPr>
              <w:jc w:val="center"/>
              <w:rPr>
                <w:rFonts w:ascii="仿宋_GB2312" w:eastAsia="仿宋_GB2312"/>
                <w:szCs w:val="21"/>
              </w:rPr>
            </w:pPr>
          </w:p>
        </w:tc>
        <w:tc>
          <w:tcPr>
            <w:tcW w:w="705" w:type="dxa"/>
            <w:vAlign w:val="center"/>
          </w:tcPr>
          <w:p>
            <w:pPr>
              <w:jc w:val="center"/>
              <w:rPr>
                <w:rFonts w:ascii="仿宋_GB2312" w:eastAsia="仿宋_GB2312"/>
                <w:szCs w:val="21"/>
              </w:rPr>
            </w:pPr>
          </w:p>
        </w:tc>
        <w:tc>
          <w:tcPr>
            <w:tcW w:w="713" w:type="dxa"/>
            <w:vAlign w:val="center"/>
          </w:tcPr>
          <w:p>
            <w:pPr>
              <w:jc w:val="center"/>
              <w:rPr>
                <w:rFonts w:ascii="仿宋_GB2312" w:eastAsia="仿宋_GB2312"/>
                <w:szCs w:val="21"/>
              </w:rPr>
            </w:pPr>
          </w:p>
        </w:tc>
        <w:tc>
          <w:tcPr>
            <w:tcW w:w="708" w:type="dxa"/>
            <w:vAlign w:val="center"/>
          </w:tcPr>
          <w:p>
            <w:pPr>
              <w:jc w:val="center"/>
              <w:rPr>
                <w:rFonts w:ascii="仿宋_GB2312" w:eastAsia="仿宋_GB2312"/>
                <w:szCs w:val="21"/>
              </w:rPr>
            </w:pPr>
          </w:p>
        </w:tc>
        <w:tc>
          <w:tcPr>
            <w:tcW w:w="1219" w:type="dxa"/>
            <w:vAlign w:val="center"/>
          </w:tcPr>
          <w:p>
            <w:pPr>
              <w:jc w:val="center"/>
              <w:rPr>
                <w:rFonts w:ascii="仿宋_GB2312" w:eastAsia="仿宋_GB2312"/>
                <w:szCs w:val="21"/>
              </w:rPr>
            </w:pPr>
          </w:p>
        </w:tc>
        <w:tc>
          <w:tcPr>
            <w:tcW w:w="766" w:type="dxa"/>
            <w:vAlign w:val="center"/>
          </w:tcPr>
          <w:p>
            <w:pPr>
              <w:jc w:val="center"/>
              <w:rPr>
                <w:rFonts w:ascii="仿宋_GB2312" w:eastAsia="仿宋_GB2312"/>
                <w:szCs w:val="21"/>
              </w:rPr>
            </w:pPr>
          </w:p>
        </w:tc>
      </w:tr>
      <w:tr>
        <w:tc>
          <w:tcPr>
            <w:tcW w:w="1099"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合计</w:t>
            </w:r>
          </w:p>
        </w:tc>
        <w:tc>
          <w:tcPr>
            <w:tcW w:w="708" w:type="dxa"/>
            <w:vAlign w:val="center"/>
          </w:tcPr>
          <w:p>
            <w:pPr>
              <w:jc w:val="center"/>
              <w:rPr>
                <w:rFonts w:ascii="仿宋_GB2312" w:eastAsia="仿宋_GB2312"/>
                <w:szCs w:val="21"/>
              </w:rPr>
            </w:pPr>
          </w:p>
        </w:tc>
        <w:tc>
          <w:tcPr>
            <w:tcW w:w="713" w:type="dxa"/>
            <w:vAlign w:val="center"/>
          </w:tcPr>
          <w:p>
            <w:pPr>
              <w:jc w:val="center"/>
              <w:rPr>
                <w:rFonts w:ascii="仿宋_GB2312" w:eastAsia="仿宋_GB2312"/>
                <w:szCs w:val="21"/>
              </w:rPr>
            </w:pPr>
          </w:p>
        </w:tc>
        <w:tc>
          <w:tcPr>
            <w:tcW w:w="705" w:type="dxa"/>
            <w:vAlign w:val="center"/>
          </w:tcPr>
          <w:p>
            <w:pPr>
              <w:jc w:val="center"/>
              <w:rPr>
                <w:rFonts w:ascii="仿宋_GB2312" w:eastAsia="仿宋_GB2312"/>
                <w:szCs w:val="21"/>
              </w:rPr>
            </w:pPr>
          </w:p>
        </w:tc>
        <w:tc>
          <w:tcPr>
            <w:tcW w:w="713" w:type="dxa"/>
            <w:vAlign w:val="center"/>
          </w:tcPr>
          <w:p>
            <w:pPr>
              <w:jc w:val="center"/>
              <w:rPr>
                <w:rFonts w:ascii="仿宋_GB2312" w:eastAsia="仿宋_GB2312"/>
                <w:szCs w:val="21"/>
              </w:rPr>
            </w:pPr>
          </w:p>
        </w:tc>
        <w:tc>
          <w:tcPr>
            <w:tcW w:w="708" w:type="dxa"/>
            <w:vAlign w:val="center"/>
          </w:tcPr>
          <w:p>
            <w:pPr>
              <w:jc w:val="center"/>
              <w:rPr>
                <w:rFonts w:ascii="仿宋_GB2312" w:eastAsia="仿宋_GB2312"/>
                <w:szCs w:val="21"/>
              </w:rPr>
            </w:pPr>
          </w:p>
        </w:tc>
        <w:tc>
          <w:tcPr>
            <w:tcW w:w="1219" w:type="dxa"/>
            <w:vAlign w:val="center"/>
          </w:tcPr>
          <w:p>
            <w:pPr>
              <w:jc w:val="center"/>
              <w:rPr>
                <w:rFonts w:ascii="仿宋_GB2312" w:eastAsia="仿宋_GB2312"/>
                <w:szCs w:val="21"/>
              </w:rPr>
            </w:pPr>
          </w:p>
        </w:tc>
        <w:tc>
          <w:tcPr>
            <w:tcW w:w="766" w:type="dxa"/>
            <w:vAlign w:val="center"/>
          </w:tcPr>
          <w:p>
            <w:pPr>
              <w:jc w:val="center"/>
              <w:rPr>
                <w:rFonts w:ascii="仿宋_GB2312" w:eastAsia="仿宋_GB2312"/>
                <w:szCs w:val="21"/>
              </w:rPr>
            </w:pPr>
          </w:p>
        </w:tc>
      </w:tr>
      <w:tr>
        <w:tc>
          <w:tcPr>
            <w:tcW w:w="1099" w:type="dxa"/>
            <w:vMerge w:val="restart"/>
            <w:vAlign w:val="center"/>
          </w:tcPr>
          <w:p>
            <w:pPr>
              <w:jc w:val="center"/>
              <w:rPr>
                <w:rFonts w:ascii="仿宋_GB2312" w:eastAsia="仿宋_GB2312"/>
                <w:szCs w:val="21"/>
              </w:rPr>
            </w:pPr>
            <w:r>
              <w:rPr>
                <w:rFonts w:ascii="仿宋_GB2312" w:eastAsia="仿宋_GB2312" w:hint="eastAsia"/>
                <w:szCs w:val="21"/>
              </w:rPr>
              <w:t>其中</w:t>
            </w:r>
          </w:p>
          <w:p>
            <w:pPr>
              <w:jc w:val="center"/>
              <w:rPr>
                <w:rFonts w:ascii="仿宋_GB2312" w:eastAsia="仿宋_GB2312"/>
                <w:szCs w:val="21"/>
              </w:rPr>
            </w:pPr>
            <w:r>
              <w:rPr>
                <w:rFonts w:ascii="仿宋_GB2312" w:eastAsia="仿宋_GB2312" w:hint="eastAsia"/>
                <w:szCs w:val="21"/>
              </w:rPr>
              <w:t>2014年</w:t>
            </w:r>
          </w:p>
        </w:tc>
        <w:tc>
          <w:tcPr>
            <w:tcW w:w="1699" w:type="dxa"/>
            <w:vAlign w:val="center"/>
          </w:tcPr>
          <w:p>
            <w:pPr>
              <w:jc w:val="center"/>
              <w:rPr>
                <w:rFonts w:ascii="仿宋_GB2312" w:eastAsia="仿宋_GB2312"/>
                <w:szCs w:val="21"/>
              </w:rPr>
            </w:pPr>
            <w:r>
              <w:rPr>
                <w:rFonts w:ascii="仿宋_GB2312" w:eastAsia="仿宋_GB2312" w:hint="eastAsia"/>
                <w:szCs w:val="21"/>
              </w:rPr>
              <w:t>本级机关</w:t>
            </w:r>
          </w:p>
        </w:tc>
        <w:tc>
          <w:tcPr>
            <w:tcW w:w="708" w:type="dxa"/>
            <w:vAlign w:val="center"/>
          </w:tcPr>
          <w:p>
            <w:pPr>
              <w:jc w:val="center"/>
              <w:rPr>
                <w:rFonts w:ascii="仿宋_GB2312" w:eastAsia="仿宋_GB2312"/>
                <w:szCs w:val="21"/>
              </w:rPr>
            </w:pPr>
          </w:p>
        </w:tc>
        <w:tc>
          <w:tcPr>
            <w:tcW w:w="713" w:type="dxa"/>
            <w:vAlign w:val="center"/>
          </w:tcPr>
          <w:p>
            <w:pPr>
              <w:jc w:val="center"/>
              <w:rPr>
                <w:rFonts w:ascii="仿宋_GB2312" w:eastAsia="仿宋_GB2312"/>
                <w:szCs w:val="21"/>
              </w:rPr>
            </w:pPr>
          </w:p>
        </w:tc>
        <w:tc>
          <w:tcPr>
            <w:tcW w:w="705" w:type="dxa"/>
            <w:vAlign w:val="center"/>
          </w:tcPr>
          <w:p>
            <w:pPr>
              <w:jc w:val="center"/>
              <w:rPr>
                <w:rFonts w:ascii="仿宋_GB2312" w:eastAsia="仿宋_GB2312"/>
                <w:szCs w:val="21"/>
              </w:rPr>
            </w:pPr>
          </w:p>
        </w:tc>
        <w:tc>
          <w:tcPr>
            <w:tcW w:w="713" w:type="dxa"/>
            <w:vAlign w:val="center"/>
          </w:tcPr>
          <w:p>
            <w:pPr>
              <w:jc w:val="center"/>
              <w:rPr>
                <w:rFonts w:ascii="仿宋_GB2312" w:eastAsia="仿宋_GB2312"/>
                <w:szCs w:val="21"/>
              </w:rPr>
            </w:pPr>
          </w:p>
        </w:tc>
        <w:tc>
          <w:tcPr>
            <w:tcW w:w="708" w:type="dxa"/>
            <w:vAlign w:val="center"/>
          </w:tcPr>
          <w:p>
            <w:pPr>
              <w:jc w:val="center"/>
              <w:rPr>
                <w:rFonts w:ascii="仿宋_GB2312" w:eastAsia="仿宋_GB2312"/>
                <w:szCs w:val="21"/>
              </w:rPr>
            </w:pPr>
          </w:p>
        </w:tc>
        <w:tc>
          <w:tcPr>
            <w:tcW w:w="1219" w:type="dxa"/>
            <w:vAlign w:val="center"/>
          </w:tcPr>
          <w:p>
            <w:pPr>
              <w:jc w:val="center"/>
              <w:rPr>
                <w:rFonts w:ascii="仿宋_GB2312" w:eastAsia="仿宋_GB2312"/>
                <w:szCs w:val="21"/>
              </w:rPr>
            </w:pPr>
          </w:p>
        </w:tc>
        <w:tc>
          <w:tcPr>
            <w:tcW w:w="766" w:type="dxa"/>
            <w:vAlign w:val="center"/>
          </w:tcPr>
          <w:p>
            <w:pPr>
              <w:jc w:val="center"/>
              <w:rPr>
                <w:rFonts w:ascii="仿宋_GB2312" w:eastAsia="仿宋_GB2312"/>
                <w:szCs w:val="21"/>
              </w:rPr>
            </w:pPr>
          </w:p>
        </w:tc>
      </w:tr>
      <w:tr>
        <w:tc>
          <w:tcPr>
            <w:tcW w:w="1099"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下属各单位合计</w:t>
            </w:r>
          </w:p>
        </w:tc>
        <w:tc>
          <w:tcPr>
            <w:tcW w:w="708" w:type="dxa"/>
            <w:vAlign w:val="center"/>
          </w:tcPr>
          <w:p>
            <w:pPr>
              <w:jc w:val="center"/>
              <w:rPr>
                <w:rFonts w:ascii="仿宋_GB2312" w:eastAsia="仿宋_GB2312"/>
                <w:szCs w:val="21"/>
              </w:rPr>
            </w:pPr>
          </w:p>
        </w:tc>
        <w:tc>
          <w:tcPr>
            <w:tcW w:w="713" w:type="dxa"/>
            <w:vAlign w:val="center"/>
          </w:tcPr>
          <w:p>
            <w:pPr>
              <w:jc w:val="center"/>
              <w:rPr>
                <w:rFonts w:ascii="仿宋_GB2312" w:eastAsia="仿宋_GB2312"/>
                <w:szCs w:val="21"/>
              </w:rPr>
            </w:pPr>
          </w:p>
        </w:tc>
        <w:tc>
          <w:tcPr>
            <w:tcW w:w="705" w:type="dxa"/>
            <w:vAlign w:val="center"/>
          </w:tcPr>
          <w:p>
            <w:pPr>
              <w:jc w:val="center"/>
              <w:rPr>
                <w:rFonts w:ascii="仿宋_GB2312" w:eastAsia="仿宋_GB2312"/>
                <w:szCs w:val="21"/>
              </w:rPr>
            </w:pPr>
          </w:p>
        </w:tc>
        <w:tc>
          <w:tcPr>
            <w:tcW w:w="713" w:type="dxa"/>
            <w:vAlign w:val="center"/>
          </w:tcPr>
          <w:p>
            <w:pPr>
              <w:jc w:val="center"/>
              <w:rPr>
                <w:rFonts w:ascii="仿宋_GB2312" w:eastAsia="仿宋_GB2312"/>
                <w:szCs w:val="21"/>
              </w:rPr>
            </w:pPr>
          </w:p>
        </w:tc>
        <w:tc>
          <w:tcPr>
            <w:tcW w:w="708" w:type="dxa"/>
            <w:vAlign w:val="center"/>
          </w:tcPr>
          <w:p>
            <w:pPr>
              <w:jc w:val="center"/>
              <w:rPr>
                <w:rFonts w:ascii="仿宋_GB2312" w:eastAsia="仿宋_GB2312"/>
                <w:szCs w:val="21"/>
              </w:rPr>
            </w:pPr>
          </w:p>
        </w:tc>
        <w:tc>
          <w:tcPr>
            <w:tcW w:w="1219" w:type="dxa"/>
            <w:vAlign w:val="center"/>
          </w:tcPr>
          <w:p>
            <w:pPr>
              <w:jc w:val="center"/>
              <w:rPr>
                <w:rFonts w:ascii="仿宋_GB2312" w:eastAsia="仿宋_GB2312"/>
                <w:szCs w:val="21"/>
              </w:rPr>
            </w:pPr>
          </w:p>
        </w:tc>
        <w:tc>
          <w:tcPr>
            <w:tcW w:w="766" w:type="dxa"/>
            <w:vAlign w:val="center"/>
          </w:tcPr>
          <w:p>
            <w:pPr>
              <w:jc w:val="center"/>
              <w:rPr>
                <w:rFonts w:ascii="仿宋_GB2312" w:eastAsia="仿宋_GB2312"/>
                <w:szCs w:val="21"/>
              </w:rPr>
            </w:pPr>
          </w:p>
        </w:tc>
      </w:tr>
      <w:tr>
        <w:tc>
          <w:tcPr>
            <w:tcW w:w="1099"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合计</w:t>
            </w:r>
          </w:p>
        </w:tc>
        <w:tc>
          <w:tcPr>
            <w:tcW w:w="708" w:type="dxa"/>
            <w:vAlign w:val="center"/>
          </w:tcPr>
          <w:p>
            <w:pPr>
              <w:jc w:val="center"/>
              <w:rPr>
                <w:rFonts w:ascii="仿宋_GB2312" w:eastAsia="仿宋_GB2312"/>
                <w:szCs w:val="21"/>
              </w:rPr>
            </w:pPr>
          </w:p>
        </w:tc>
        <w:tc>
          <w:tcPr>
            <w:tcW w:w="713" w:type="dxa"/>
            <w:vAlign w:val="center"/>
          </w:tcPr>
          <w:p>
            <w:pPr>
              <w:jc w:val="center"/>
              <w:rPr>
                <w:rFonts w:ascii="仿宋_GB2312" w:eastAsia="仿宋_GB2312"/>
                <w:szCs w:val="21"/>
              </w:rPr>
            </w:pPr>
          </w:p>
        </w:tc>
        <w:tc>
          <w:tcPr>
            <w:tcW w:w="705" w:type="dxa"/>
            <w:vAlign w:val="center"/>
          </w:tcPr>
          <w:p>
            <w:pPr>
              <w:jc w:val="center"/>
              <w:rPr>
                <w:rFonts w:ascii="仿宋_GB2312" w:eastAsia="仿宋_GB2312"/>
                <w:szCs w:val="21"/>
              </w:rPr>
            </w:pPr>
          </w:p>
        </w:tc>
        <w:tc>
          <w:tcPr>
            <w:tcW w:w="713" w:type="dxa"/>
            <w:vAlign w:val="center"/>
          </w:tcPr>
          <w:p>
            <w:pPr>
              <w:jc w:val="center"/>
              <w:rPr>
                <w:rFonts w:ascii="仿宋_GB2312" w:eastAsia="仿宋_GB2312"/>
                <w:szCs w:val="21"/>
              </w:rPr>
            </w:pPr>
          </w:p>
        </w:tc>
        <w:tc>
          <w:tcPr>
            <w:tcW w:w="708" w:type="dxa"/>
            <w:vAlign w:val="center"/>
          </w:tcPr>
          <w:p>
            <w:pPr>
              <w:jc w:val="center"/>
              <w:rPr>
                <w:rFonts w:ascii="仿宋_GB2312" w:eastAsia="仿宋_GB2312"/>
                <w:szCs w:val="21"/>
              </w:rPr>
            </w:pPr>
          </w:p>
        </w:tc>
        <w:tc>
          <w:tcPr>
            <w:tcW w:w="1219" w:type="dxa"/>
            <w:vAlign w:val="center"/>
          </w:tcPr>
          <w:p>
            <w:pPr>
              <w:jc w:val="center"/>
              <w:rPr>
                <w:rFonts w:ascii="仿宋_GB2312" w:eastAsia="仿宋_GB2312"/>
                <w:szCs w:val="21"/>
              </w:rPr>
            </w:pPr>
          </w:p>
        </w:tc>
        <w:tc>
          <w:tcPr>
            <w:tcW w:w="766" w:type="dxa"/>
            <w:vAlign w:val="center"/>
          </w:tcPr>
          <w:p>
            <w:pPr>
              <w:jc w:val="center"/>
              <w:rPr>
                <w:rFonts w:ascii="仿宋_GB2312" w:eastAsia="仿宋_GB2312"/>
                <w:szCs w:val="21"/>
              </w:rPr>
            </w:pPr>
          </w:p>
        </w:tc>
      </w:tr>
    </w:tbl>
    <w:p>
      <w:pPr>
        <w:jc w:val="left"/>
        <w:rPr>
          <w:rFonts w:ascii="宋体"/>
        </w:rPr>
      </w:pPr>
    </w:p>
    <w:p>
      <w:pPr>
        <w:jc w:val="center"/>
        <w:rPr>
          <w:rFonts w:ascii="黑体" w:eastAsia="黑体"/>
          <w:sz w:val="32"/>
          <w:szCs w:val="32"/>
        </w:rPr>
      </w:pPr>
      <w:r>
        <w:rPr>
          <w:rFonts w:ascii="黑体" w:eastAsia="黑体" w:hint="eastAsia"/>
          <w:sz w:val="32"/>
          <w:szCs w:val="32"/>
        </w:rPr>
        <w:t>政务部门信息化基础资源与应用情况汇总表（续表1）</w:t>
      </w:r>
    </w:p>
    <w:p>
      <w:pPr>
        <w:jc w:val="center"/>
        <w:rPr>
          <w:rFonts w:ascii="黑体" w:eastAsia="黑体"/>
          <w:sz w:val="32"/>
          <w:szCs w:val="32"/>
        </w:rPr>
      </w:pPr>
    </w:p>
    <w:tbl>
      <w:tblPr>
        <w:jc w:val="left"/>
        <w:tblInd w:w="0" w:type="dxa"/>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94"/>
        <w:gridCol w:w="1699"/>
        <w:gridCol w:w="850"/>
        <w:gridCol w:w="851"/>
        <w:gridCol w:w="850"/>
        <w:gridCol w:w="851"/>
        <w:gridCol w:w="992"/>
        <w:gridCol w:w="851"/>
        <w:gridCol w:w="992"/>
      </w:tblGrid>
      <w:tr>
        <w:trPr>
          <w:trHeight w:val="312"/>
        </w:trPr>
        <w:tc>
          <w:tcPr>
            <w:tcW w:w="8330" w:type="dxa"/>
            <w:gridSpan w:val="9"/>
          </w:tcPr>
          <w:p>
            <w:pPr>
              <w:jc w:val="center"/>
              <w:rPr>
                <w:rFonts w:ascii="黑体" w:eastAsia="黑体"/>
                <w:szCs w:val="21"/>
              </w:rPr>
            </w:pPr>
            <w:r>
              <w:rPr>
                <w:rFonts w:ascii="黑体" w:eastAsia="黑体" w:hint="eastAsia"/>
                <w:szCs w:val="21"/>
              </w:rPr>
              <w:t>三、现有信息化基础资源情况（含下属单位）</w:t>
            </w:r>
          </w:p>
        </w:tc>
      </w:tr>
      <w:tr>
        <w:trPr>
          <w:trHeight w:val="312"/>
        </w:trPr>
        <w:tc>
          <w:tcPr>
            <w:tcW w:w="8330" w:type="dxa"/>
            <w:gridSpan w:val="9"/>
            <w:vAlign w:val="center"/>
          </w:tcPr>
          <w:p>
            <w:pPr>
              <w:jc w:val="center"/>
              <w:rPr>
                <w:rFonts w:ascii="仿宋_GB2312" w:eastAsia="仿宋_GB2312"/>
                <w:szCs w:val="21"/>
              </w:rPr>
            </w:pPr>
            <w:r>
              <w:rPr>
                <w:rFonts w:ascii="仿宋_GB2312" w:eastAsia="仿宋_GB2312" w:hint="eastAsia"/>
                <w:szCs w:val="21"/>
              </w:rPr>
              <w:t>（一）硬件及网络与安全设备情况（金额单位为：万元）</w:t>
            </w:r>
          </w:p>
        </w:tc>
      </w:tr>
      <w:tr>
        <w:trPr>
          <w:trHeight w:val="312"/>
        </w:trPr>
        <w:tc>
          <w:tcPr>
            <w:tcW w:w="2093" w:type="dxa"/>
            <w:gridSpan w:val="2"/>
            <w:vMerge w:val="restart"/>
            <w:vAlign w:val="center"/>
          </w:tcPr>
          <w:p>
            <w:pPr>
              <w:jc w:val="center"/>
              <w:rPr>
                <w:rFonts w:ascii="仿宋_GB2312" w:eastAsia="仿宋_GB2312"/>
                <w:szCs w:val="21"/>
              </w:rPr>
            </w:pPr>
            <w:r>
              <w:rPr>
                <w:rFonts w:ascii="仿宋_GB2312" w:eastAsia="仿宋_GB2312" w:hint="eastAsia"/>
                <w:szCs w:val="21"/>
              </w:rPr>
              <w:t>设备类型或名称</w:t>
            </w:r>
          </w:p>
        </w:tc>
        <w:tc>
          <w:tcPr>
            <w:tcW w:w="2551" w:type="dxa"/>
            <w:gridSpan w:val="3"/>
            <w:vAlign w:val="center"/>
          </w:tcPr>
          <w:p>
            <w:pPr>
              <w:jc w:val="center"/>
              <w:rPr>
                <w:rFonts w:ascii="仿宋_GB2312" w:eastAsia="仿宋_GB2312"/>
                <w:szCs w:val="21"/>
              </w:rPr>
            </w:pPr>
            <w:r>
              <w:rPr>
                <w:rFonts w:ascii="仿宋_GB2312" w:eastAsia="仿宋_GB2312" w:hint="eastAsia"/>
                <w:szCs w:val="21"/>
              </w:rPr>
              <w:t>目前实有设备台（套）数</w:t>
            </w:r>
          </w:p>
        </w:tc>
        <w:tc>
          <w:tcPr>
            <w:tcW w:w="3686" w:type="dxa"/>
            <w:gridSpan w:val="4"/>
            <w:vAlign w:val="center"/>
          </w:tcPr>
          <w:p>
            <w:pPr>
              <w:jc w:val="center"/>
              <w:rPr>
                <w:rFonts w:ascii="仿宋_GB2312" w:eastAsia="仿宋_GB2312"/>
                <w:szCs w:val="21"/>
              </w:rPr>
            </w:pPr>
            <w:r>
              <w:rPr>
                <w:rFonts w:ascii="仿宋_GB2312" w:eastAsia="仿宋_GB2312" w:hint="eastAsia"/>
                <w:szCs w:val="21"/>
              </w:rPr>
              <w:t>其中2014年新购置的设备情况</w:t>
            </w:r>
          </w:p>
        </w:tc>
      </w:tr>
      <w:tr>
        <w:trPr>
          <w:trHeight w:val="312"/>
        </w:trPr>
        <w:tc>
          <w:tcPr>
            <w:tcW w:w="2093" w:type="dxa"/>
            <w:gridSpan w:val="2"/>
            <w:vMerge/>
            <w:vAlign w:val="center"/>
          </w:tcPr>
          <w:p/>
        </w:tc>
        <w:tc>
          <w:tcPr>
            <w:tcW w:w="850" w:type="dxa"/>
            <w:vMerge w:val="restart"/>
            <w:vAlign w:val="center"/>
          </w:tcPr>
          <w:p>
            <w:pPr>
              <w:jc w:val="center"/>
              <w:rPr>
                <w:rFonts w:ascii="仿宋_GB2312" w:eastAsia="仿宋_GB2312"/>
                <w:szCs w:val="21"/>
              </w:rPr>
            </w:pPr>
            <w:r>
              <w:rPr>
                <w:rFonts w:ascii="仿宋_GB2312" w:eastAsia="仿宋_GB2312" w:hint="eastAsia"/>
                <w:szCs w:val="21"/>
              </w:rPr>
              <w:t>国产</w:t>
            </w:r>
          </w:p>
          <w:p>
            <w:pPr>
              <w:jc w:val="center"/>
              <w:rPr>
                <w:rFonts w:ascii="仿宋_GB2312" w:eastAsia="仿宋_GB2312"/>
                <w:szCs w:val="21"/>
              </w:rPr>
            </w:pPr>
            <w:r>
              <w:rPr>
                <w:rFonts w:ascii="仿宋_GB2312" w:eastAsia="仿宋_GB2312" w:hint="eastAsia"/>
                <w:szCs w:val="21"/>
              </w:rPr>
              <w:t>品牌</w:t>
            </w:r>
          </w:p>
        </w:tc>
        <w:tc>
          <w:tcPr>
            <w:tcW w:w="851" w:type="dxa"/>
            <w:vMerge w:val="restart"/>
            <w:vAlign w:val="center"/>
          </w:tcPr>
          <w:p>
            <w:pPr>
              <w:jc w:val="center"/>
              <w:rPr>
                <w:rFonts w:ascii="仿宋_GB2312" w:eastAsia="仿宋_GB2312"/>
                <w:szCs w:val="21"/>
              </w:rPr>
            </w:pPr>
            <w:r>
              <w:rPr>
                <w:rFonts w:ascii="仿宋_GB2312" w:eastAsia="仿宋_GB2312" w:hint="eastAsia"/>
                <w:szCs w:val="21"/>
              </w:rPr>
              <w:t>其他</w:t>
            </w:r>
          </w:p>
          <w:p>
            <w:pPr>
              <w:jc w:val="center"/>
              <w:rPr>
                <w:rFonts w:ascii="仿宋_GB2312" w:eastAsia="仿宋_GB2312"/>
                <w:szCs w:val="21"/>
              </w:rPr>
            </w:pPr>
            <w:r>
              <w:rPr>
                <w:rFonts w:ascii="仿宋_GB2312" w:eastAsia="仿宋_GB2312" w:hint="eastAsia"/>
                <w:szCs w:val="21"/>
              </w:rPr>
              <w:t>品牌</w:t>
            </w:r>
          </w:p>
        </w:tc>
        <w:tc>
          <w:tcPr>
            <w:tcW w:w="850" w:type="dxa"/>
            <w:vMerge w:val="restart"/>
            <w:vAlign w:val="center"/>
          </w:tcPr>
          <w:p>
            <w:pPr>
              <w:jc w:val="center"/>
              <w:rPr>
                <w:rFonts w:ascii="仿宋_GB2312" w:eastAsia="仿宋_GB2312"/>
                <w:szCs w:val="21"/>
              </w:rPr>
            </w:pPr>
            <w:r>
              <w:rPr>
                <w:rFonts w:ascii="仿宋_GB2312" w:eastAsia="仿宋_GB2312" w:hint="eastAsia"/>
                <w:szCs w:val="21"/>
              </w:rPr>
              <w:t>合计</w:t>
            </w:r>
          </w:p>
        </w:tc>
        <w:tc>
          <w:tcPr>
            <w:tcW w:w="1843" w:type="dxa"/>
            <w:gridSpan w:val="2"/>
            <w:vAlign w:val="center"/>
          </w:tcPr>
          <w:p>
            <w:pPr>
              <w:jc w:val="center"/>
              <w:rPr>
                <w:rFonts w:ascii="仿宋_GB2312" w:eastAsia="仿宋_GB2312"/>
                <w:szCs w:val="21"/>
              </w:rPr>
            </w:pPr>
            <w:r>
              <w:rPr>
                <w:rFonts w:ascii="仿宋_GB2312" w:eastAsia="仿宋_GB2312" w:hint="eastAsia"/>
                <w:szCs w:val="21"/>
              </w:rPr>
              <w:t>国产品牌</w:t>
            </w:r>
          </w:p>
        </w:tc>
        <w:tc>
          <w:tcPr>
            <w:tcW w:w="1843" w:type="dxa"/>
            <w:gridSpan w:val="2"/>
            <w:vAlign w:val="center"/>
          </w:tcPr>
          <w:p>
            <w:pPr>
              <w:jc w:val="center"/>
              <w:rPr>
                <w:rFonts w:ascii="仿宋_GB2312" w:eastAsia="仿宋_GB2312"/>
                <w:szCs w:val="21"/>
              </w:rPr>
            </w:pPr>
            <w:r>
              <w:rPr>
                <w:rFonts w:ascii="仿宋_GB2312" w:eastAsia="仿宋_GB2312" w:hint="eastAsia"/>
                <w:szCs w:val="21"/>
              </w:rPr>
              <w:t>其他品牌</w:t>
            </w:r>
          </w:p>
        </w:tc>
      </w:tr>
      <w:tr>
        <w:trPr>
          <w:trHeight w:val="312"/>
        </w:trPr>
        <w:tc>
          <w:tcPr>
            <w:tcW w:w="2093" w:type="dxa"/>
            <w:gridSpan w:val="2"/>
            <w:vMerge/>
            <w:vAlign w:val="center"/>
          </w:tcPr>
          <w:p/>
        </w:tc>
        <w:tc>
          <w:tcPr>
            <w:tcW w:w="850" w:type="dxa"/>
            <w:vMerge/>
            <w:vAlign w:val="center"/>
          </w:tcPr>
          <w:p/>
        </w:tc>
        <w:tc>
          <w:tcPr>
            <w:tcW w:w="851" w:type="dxa"/>
            <w:vMerge/>
            <w:vAlign w:val="center"/>
          </w:tcPr>
          <w:p/>
        </w:tc>
        <w:tc>
          <w:tcPr>
            <w:tcW w:w="850" w:type="dxa"/>
            <w:vMerge/>
            <w:vAlign w:val="center"/>
          </w:tcPr>
          <w:p/>
        </w:tc>
        <w:tc>
          <w:tcPr>
            <w:tcW w:w="851" w:type="dxa"/>
            <w:vAlign w:val="center"/>
          </w:tcPr>
          <w:p>
            <w:pPr>
              <w:jc w:val="center"/>
              <w:rPr>
                <w:rFonts w:ascii="仿宋_GB2312" w:eastAsia="仿宋_GB2312"/>
                <w:szCs w:val="21"/>
              </w:rPr>
            </w:pPr>
            <w:r>
              <w:rPr>
                <w:rFonts w:ascii="仿宋_GB2312" w:eastAsia="仿宋_GB2312" w:hint="eastAsia"/>
                <w:szCs w:val="21"/>
              </w:rPr>
              <w:t>台数</w:t>
            </w:r>
          </w:p>
        </w:tc>
        <w:tc>
          <w:tcPr>
            <w:tcW w:w="992" w:type="dxa"/>
            <w:vAlign w:val="center"/>
          </w:tcPr>
          <w:p>
            <w:pPr>
              <w:jc w:val="center"/>
              <w:rPr>
                <w:rFonts w:ascii="仿宋_GB2312" w:eastAsia="仿宋_GB2312"/>
                <w:szCs w:val="21"/>
              </w:rPr>
            </w:pPr>
            <w:r>
              <w:rPr>
                <w:rFonts w:ascii="仿宋_GB2312" w:eastAsia="仿宋_GB2312" w:hint="eastAsia"/>
                <w:szCs w:val="21"/>
              </w:rPr>
              <w:t>金额</w:t>
            </w:r>
          </w:p>
        </w:tc>
        <w:tc>
          <w:tcPr>
            <w:tcW w:w="851" w:type="dxa"/>
            <w:vAlign w:val="center"/>
          </w:tcPr>
          <w:p>
            <w:pPr>
              <w:jc w:val="center"/>
              <w:rPr>
                <w:rFonts w:ascii="仿宋_GB2312" w:eastAsia="仿宋_GB2312"/>
                <w:szCs w:val="21"/>
              </w:rPr>
            </w:pPr>
            <w:r>
              <w:rPr>
                <w:rFonts w:ascii="仿宋_GB2312" w:eastAsia="仿宋_GB2312" w:hint="eastAsia"/>
                <w:szCs w:val="21"/>
              </w:rPr>
              <w:t>台数</w:t>
            </w:r>
          </w:p>
        </w:tc>
        <w:tc>
          <w:tcPr>
            <w:tcW w:w="992" w:type="dxa"/>
            <w:vAlign w:val="center"/>
          </w:tcPr>
          <w:p>
            <w:pPr>
              <w:jc w:val="center"/>
              <w:rPr>
                <w:rFonts w:ascii="仿宋_GB2312" w:eastAsia="仿宋_GB2312"/>
                <w:szCs w:val="21"/>
              </w:rPr>
            </w:pPr>
            <w:r>
              <w:rPr>
                <w:rFonts w:ascii="仿宋_GB2312" w:eastAsia="仿宋_GB2312" w:hint="eastAsia"/>
                <w:szCs w:val="21"/>
              </w:rPr>
              <w:t>金额</w:t>
            </w:r>
          </w:p>
        </w:tc>
      </w:tr>
      <w:tr>
        <w:trPr>
          <w:trHeight w:val="312"/>
        </w:trPr>
        <w:tc>
          <w:tcPr>
            <w:tcW w:w="2093" w:type="dxa"/>
            <w:gridSpan w:val="2"/>
            <w:vAlign w:val="center"/>
          </w:tcPr>
          <w:p>
            <w:pPr>
              <w:jc w:val="center"/>
              <w:rPr>
                <w:rFonts w:ascii="仿宋_GB2312" w:eastAsia="仿宋_GB2312"/>
                <w:szCs w:val="21"/>
              </w:rPr>
            </w:pPr>
            <w:r>
              <w:rPr>
                <w:rFonts w:ascii="仿宋_GB2312" w:eastAsia="仿宋_GB2312" w:hint="eastAsia"/>
                <w:szCs w:val="21"/>
              </w:rPr>
              <w:t>服务器</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2093" w:type="dxa"/>
            <w:gridSpan w:val="2"/>
            <w:vAlign w:val="center"/>
          </w:tcPr>
          <w:p>
            <w:pPr>
              <w:jc w:val="center"/>
              <w:rPr>
                <w:rFonts w:ascii="仿宋_GB2312" w:eastAsia="仿宋_GB2312"/>
                <w:szCs w:val="21"/>
              </w:rPr>
            </w:pPr>
            <w:r>
              <w:rPr>
                <w:rFonts w:ascii="仿宋_GB2312" w:eastAsia="仿宋_GB2312" w:hint="eastAsia"/>
                <w:szCs w:val="21"/>
              </w:rPr>
              <w:t>存储</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restart"/>
            <w:vAlign w:val="center"/>
          </w:tcPr>
          <w:p>
            <w:pPr>
              <w:jc w:val="center"/>
              <w:rPr>
                <w:rFonts w:ascii="仿宋_GB2312" w:eastAsia="仿宋_GB2312"/>
                <w:szCs w:val="21"/>
              </w:rPr>
            </w:pPr>
            <w:r>
              <w:rPr>
                <w:rFonts w:ascii="仿宋_GB2312" w:eastAsia="仿宋_GB2312" w:hint="eastAsia"/>
                <w:szCs w:val="21"/>
              </w:rPr>
              <w:t>网络系统</w:t>
            </w:r>
          </w:p>
        </w:tc>
        <w:tc>
          <w:tcPr>
            <w:tcW w:w="1699" w:type="dxa"/>
            <w:vAlign w:val="center"/>
          </w:tcPr>
          <w:p>
            <w:pPr>
              <w:jc w:val="center"/>
              <w:rPr>
                <w:rFonts w:ascii="仿宋_GB2312" w:eastAsia="仿宋_GB2312"/>
                <w:szCs w:val="21"/>
              </w:rPr>
            </w:pPr>
            <w:r>
              <w:rPr>
                <w:rFonts w:ascii="仿宋_GB2312" w:eastAsia="仿宋_GB2312" w:hint="eastAsia"/>
                <w:szCs w:val="21"/>
              </w:rPr>
              <w:t>交换机</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路由器</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负载均衡</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VPN设备</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网管设备</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其他网络设备</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网络设备合计</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restart"/>
            <w:vAlign w:val="center"/>
          </w:tcPr>
          <w:p>
            <w:pPr>
              <w:jc w:val="center"/>
              <w:rPr>
                <w:rFonts w:ascii="仿宋_GB2312" w:eastAsia="仿宋_GB2312"/>
                <w:szCs w:val="21"/>
              </w:rPr>
            </w:pPr>
            <w:r>
              <w:rPr>
                <w:rFonts w:ascii="仿宋_GB2312" w:eastAsia="仿宋_GB2312" w:hint="eastAsia"/>
                <w:szCs w:val="21"/>
              </w:rPr>
              <w:t>安全防护系统</w:t>
            </w:r>
          </w:p>
        </w:tc>
        <w:tc>
          <w:tcPr>
            <w:tcW w:w="1699" w:type="dxa"/>
            <w:vAlign w:val="center"/>
          </w:tcPr>
          <w:p>
            <w:pPr>
              <w:jc w:val="center"/>
              <w:rPr>
                <w:rFonts w:ascii="仿宋_GB2312" w:eastAsia="仿宋_GB2312"/>
                <w:szCs w:val="21"/>
              </w:rPr>
            </w:pPr>
            <w:r>
              <w:rPr>
                <w:rFonts w:ascii="仿宋_GB2312" w:eastAsia="仿宋_GB2312" w:hint="eastAsia"/>
                <w:szCs w:val="21"/>
              </w:rPr>
              <w:t>防火墙</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防病毒</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入侵防御</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防攻击</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防瘫痪</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防篡改</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安全审计</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其他安全设备</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安全设备合计</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restart"/>
            <w:vAlign w:val="center"/>
          </w:tcPr>
          <w:p>
            <w:pPr>
              <w:jc w:val="center"/>
              <w:rPr>
                <w:rFonts w:ascii="仿宋_GB2312" w:eastAsia="仿宋_GB2312"/>
                <w:szCs w:val="21"/>
              </w:rPr>
            </w:pPr>
            <w:r>
              <w:rPr>
                <w:rFonts w:ascii="仿宋_GB2312" w:eastAsia="仿宋_GB2312" w:hint="eastAsia"/>
                <w:szCs w:val="21"/>
              </w:rPr>
              <w:t>其他设备</w:t>
            </w:r>
          </w:p>
        </w:tc>
        <w:tc>
          <w:tcPr>
            <w:tcW w:w="1699"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394" w:type="dxa"/>
            <w:vMerge/>
            <w:vAlign w:val="center"/>
          </w:tcPr>
          <w:p/>
        </w:tc>
        <w:tc>
          <w:tcPr>
            <w:tcW w:w="1699" w:type="dxa"/>
            <w:vAlign w:val="center"/>
          </w:tcPr>
          <w:p>
            <w:pPr>
              <w:jc w:val="center"/>
              <w:rPr>
                <w:rFonts w:ascii="仿宋_GB2312" w:eastAsia="仿宋_GB2312"/>
                <w:szCs w:val="21"/>
              </w:rPr>
            </w:pPr>
            <w:r>
              <w:rPr>
                <w:rFonts w:ascii="仿宋_GB2312" w:eastAsia="仿宋_GB2312" w:hint="eastAsia"/>
                <w:szCs w:val="21"/>
              </w:rPr>
              <w:t>其他设备合计</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r>
        <w:trPr>
          <w:trHeight w:val="312"/>
        </w:trPr>
        <w:tc>
          <w:tcPr>
            <w:tcW w:w="2093" w:type="dxa"/>
            <w:gridSpan w:val="2"/>
            <w:vAlign w:val="center"/>
          </w:tcPr>
          <w:p>
            <w:pPr>
              <w:jc w:val="center"/>
              <w:rPr>
                <w:rFonts w:ascii="仿宋_GB2312" w:eastAsia="仿宋_GB2312"/>
                <w:szCs w:val="21"/>
              </w:rPr>
            </w:pPr>
            <w:r>
              <w:rPr>
                <w:rFonts w:ascii="仿宋_GB2312" w:eastAsia="仿宋_GB2312" w:hint="eastAsia"/>
                <w:szCs w:val="21"/>
              </w:rPr>
              <w:t>合计</w:t>
            </w: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850"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c>
          <w:tcPr>
            <w:tcW w:w="851" w:type="dxa"/>
            <w:vAlign w:val="center"/>
          </w:tcPr>
          <w:p>
            <w:pPr>
              <w:jc w:val="center"/>
              <w:rPr>
                <w:rFonts w:ascii="仿宋_GB2312" w:eastAsia="仿宋_GB2312"/>
                <w:szCs w:val="21"/>
              </w:rPr>
            </w:pPr>
          </w:p>
        </w:tc>
        <w:tc>
          <w:tcPr>
            <w:tcW w:w="992" w:type="dxa"/>
            <w:vAlign w:val="center"/>
          </w:tcPr>
          <w:p>
            <w:pPr>
              <w:jc w:val="center"/>
              <w:rPr>
                <w:rFonts w:ascii="仿宋_GB2312" w:eastAsia="仿宋_GB2312"/>
                <w:szCs w:val="21"/>
              </w:rPr>
            </w:pPr>
          </w:p>
        </w:tc>
      </w:tr>
    </w:tbl>
    <w:p>
      <w:pPr>
        <w:jc w:val="center"/>
        <w:rPr>
          <w:rFonts w:ascii="黑体" w:eastAsia="黑体"/>
          <w:sz w:val="32"/>
          <w:szCs w:val="32"/>
        </w:rPr>
      </w:pPr>
      <w:r>
        <w:rPr>
          <w:rFonts w:ascii="黑体" w:eastAsia="黑体" w:hint="eastAsia"/>
          <w:sz w:val="32"/>
          <w:szCs w:val="32"/>
        </w:rPr>
        <w:t>政务部门信息化基础资源与应用情况汇总表（续表2）</w:t>
      </w:r>
    </w:p>
    <w:tbl>
      <w:tblPr>
        <w:jc w:val="left"/>
        <w:tblInd w:w="0" w:type="dxa"/>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4"/>
        <w:gridCol w:w="137"/>
        <w:gridCol w:w="1138"/>
        <w:gridCol w:w="709"/>
        <w:gridCol w:w="709"/>
        <w:gridCol w:w="565"/>
        <w:gridCol w:w="144"/>
        <w:gridCol w:w="848"/>
        <w:gridCol w:w="284"/>
        <w:gridCol w:w="567"/>
        <w:gridCol w:w="567"/>
        <w:gridCol w:w="708"/>
        <w:gridCol w:w="358"/>
        <w:gridCol w:w="351"/>
        <w:gridCol w:w="711"/>
      </w:tblGrid>
      <w:tr>
        <w:tc>
          <w:tcPr>
            <w:tcW w:w="8330" w:type="dxa"/>
            <w:gridSpan w:val="15"/>
            <w:vAlign w:val="center"/>
          </w:tcPr>
          <w:p>
            <w:pPr>
              <w:jc w:val="center"/>
              <w:rPr>
                <w:rFonts w:ascii="仿宋_GB2312" w:eastAsia="仿宋_GB2312"/>
                <w:szCs w:val="21"/>
              </w:rPr>
            </w:pPr>
            <w:r>
              <w:rPr>
                <w:rFonts w:ascii="仿宋_GB2312" w:eastAsia="仿宋_GB2312" w:hint="eastAsia"/>
                <w:szCs w:val="21"/>
              </w:rPr>
              <w:t>（二）系统软件情况（金额单位为：万元）</w:t>
            </w:r>
          </w:p>
        </w:tc>
      </w:tr>
      <w:tr>
        <w:tc>
          <w:tcPr>
            <w:tcW w:w="3792" w:type="dxa"/>
            <w:gridSpan w:val="6"/>
            <w:vMerge w:val="restart"/>
            <w:vAlign w:val="center"/>
          </w:tcPr>
          <w:p>
            <w:pPr>
              <w:jc w:val="center"/>
              <w:rPr>
                <w:rFonts w:ascii="仿宋_GB2312" w:eastAsia="仿宋_GB2312"/>
                <w:szCs w:val="21"/>
              </w:rPr>
            </w:pPr>
            <w:r>
              <w:rPr>
                <w:rFonts w:ascii="仿宋_GB2312" w:eastAsia="仿宋_GB2312" w:hint="eastAsia"/>
                <w:szCs w:val="21"/>
              </w:rPr>
              <w:t>系统软件的类型或名称</w:t>
            </w:r>
          </w:p>
        </w:tc>
        <w:tc>
          <w:tcPr>
            <w:tcW w:w="992" w:type="dxa"/>
            <w:gridSpan w:val="2"/>
            <w:vMerge w:val="restart"/>
            <w:vAlign w:val="center"/>
          </w:tcPr>
          <w:p>
            <w:pPr>
              <w:jc w:val="center"/>
              <w:rPr>
                <w:rFonts w:ascii="仿宋_GB2312" w:eastAsia="仿宋_GB2312"/>
                <w:szCs w:val="21"/>
              </w:rPr>
            </w:pPr>
            <w:r>
              <w:rPr>
                <w:rFonts w:ascii="仿宋_GB2312" w:eastAsia="仿宋_GB2312" w:hint="eastAsia"/>
                <w:szCs w:val="21"/>
              </w:rPr>
              <w:t>目前实有套数</w:t>
            </w:r>
          </w:p>
        </w:tc>
        <w:tc>
          <w:tcPr>
            <w:tcW w:w="2484" w:type="dxa"/>
            <w:gridSpan w:val="5"/>
            <w:vAlign w:val="center"/>
          </w:tcPr>
          <w:p>
            <w:pPr>
              <w:jc w:val="center"/>
              <w:rPr>
                <w:rFonts w:ascii="仿宋_GB2312" w:eastAsia="仿宋_GB2312"/>
                <w:szCs w:val="21"/>
              </w:rPr>
            </w:pPr>
            <w:r>
              <w:rPr>
                <w:rFonts w:ascii="仿宋_GB2312" w:eastAsia="仿宋_GB2312" w:hint="eastAsia"/>
                <w:szCs w:val="21"/>
              </w:rPr>
              <w:t>其中2014年新购置情况</w:t>
            </w:r>
          </w:p>
        </w:tc>
        <w:tc>
          <w:tcPr>
            <w:tcW w:w="1062" w:type="dxa"/>
            <w:gridSpan w:val="2"/>
            <w:vMerge w:val="restart"/>
            <w:vAlign w:val="center"/>
          </w:tcPr>
          <w:p>
            <w:pPr>
              <w:jc w:val="center"/>
              <w:rPr>
                <w:rFonts w:ascii="仿宋_GB2312" w:eastAsia="仿宋_GB2312"/>
                <w:szCs w:val="21"/>
              </w:rPr>
            </w:pPr>
            <w:r>
              <w:rPr>
                <w:rFonts w:ascii="仿宋_GB2312" w:eastAsia="仿宋_GB2312" w:hint="eastAsia"/>
                <w:szCs w:val="21"/>
              </w:rPr>
              <w:t>备注</w:t>
            </w:r>
          </w:p>
        </w:tc>
      </w:tr>
      <w:tr>
        <w:tc>
          <w:tcPr>
            <w:tcW w:w="3792" w:type="dxa"/>
            <w:gridSpan w:val="6"/>
            <w:vMerge/>
            <w:vAlign w:val="center"/>
          </w:tcPr>
          <w:p/>
        </w:tc>
        <w:tc>
          <w:tcPr>
            <w:tcW w:w="992" w:type="dxa"/>
            <w:gridSpan w:val="2"/>
            <w:vMerge/>
            <w:vAlign w:val="center"/>
          </w:tcPr>
          <w:p/>
        </w:tc>
        <w:tc>
          <w:tcPr>
            <w:tcW w:w="851" w:type="dxa"/>
            <w:gridSpan w:val="2"/>
            <w:vAlign w:val="center"/>
          </w:tcPr>
          <w:p>
            <w:pPr>
              <w:jc w:val="center"/>
              <w:rPr>
                <w:rFonts w:ascii="仿宋_GB2312" w:eastAsia="仿宋_GB2312"/>
                <w:szCs w:val="21"/>
              </w:rPr>
            </w:pPr>
            <w:r>
              <w:rPr>
                <w:rFonts w:ascii="仿宋_GB2312" w:eastAsia="仿宋_GB2312" w:hint="eastAsia"/>
                <w:szCs w:val="21"/>
              </w:rPr>
              <w:t>套数</w:t>
            </w:r>
          </w:p>
        </w:tc>
        <w:tc>
          <w:tcPr>
            <w:tcW w:w="1633" w:type="dxa"/>
            <w:gridSpan w:val="3"/>
            <w:vAlign w:val="center"/>
          </w:tcPr>
          <w:p>
            <w:pPr>
              <w:jc w:val="center"/>
              <w:rPr>
                <w:rFonts w:ascii="仿宋_GB2312" w:eastAsia="仿宋_GB2312"/>
                <w:szCs w:val="21"/>
              </w:rPr>
            </w:pPr>
            <w:r>
              <w:rPr>
                <w:rFonts w:ascii="仿宋_GB2312" w:eastAsia="仿宋_GB2312" w:hint="eastAsia"/>
                <w:szCs w:val="21"/>
              </w:rPr>
              <w:t>金额</w:t>
            </w:r>
          </w:p>
        </w:tc>
        <w:tc>
          <w:tcPr>
            <w:tcW w:w="1062" w:type="dxa"/>
            <w:gridSpan w:val="2"/>
            <w:vMerge/>
            <w:vAlign w:val="center"/>
          </w:tcPr>
          <w:p/>
        </w:tc>
      </w:tr>
      <w:tr>
        <w:tc>
          <w:tcPr>
            <w:tcW w:w="671" w:type="dxa"/>
            <w:gridSpan w:val="2"/>
            <w:vMerge w:val="restart"/>
            <w:vAlign w:val="center"/>
          </w:tcPr>
          <w:p>
            <w:pPr>
              <w:jc w:val="center"/>
              <w:rPr>
                <w:rFonts w:ascii="仿宋_GB2312" w:eastAsia="仿宋_GB2312"/>
                <w:szCs w:val="21"/>
              </w:rPr>
            </w:pPr>
            <w:r>
              <w:rPr>
                <w:rFonts w:ascii="仿宋_GB2312" w:eastAsia="仿宋_GB2312" w:hint="eastAsia"/>
                <w:szCs w:val="21"/>
              </w:rPr>
              <w:t>服务器操作系统</w:t>
            </w:r>
          </w:p>
        </w:tc>
        <w:tc>
          <w:tcPr>
            <w:tcW w:w="3121" w:type="dxa"/>
            <w:gridSpan w:val="4"/>
            <w:vAlign w:val="center"/>
          </w:tcPr>
          <w:p>
            <w:pPr>
              <w:jc w:val="center"/>
              <w:rPr>
                <w:rFonts w:ascii="仿宋_GB2312" w:eastAsia="仿宋_GB2312"/>
                <w:szCs w:val="21"/>
              </w:rPr>
            </w:pPr>
            <w:r>
              <w:rPr>
                <w:rFonts w:ascii="仿宋_GB2312" w:eastAsia="仿宋_GB2312" w:hint="eastAsia"/>
                <w:szCs w:val="21"/>
              </w:rPr>
              <w:t>WINDOWS系列</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UNIX/LINUX系列（国外品牌）</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其他国外品牌服务器操作系统</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UNIX/LINUX系列（国产品牌）</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其他国产品牌服务器操作系统</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服务器操作系统合计</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restart"/>
            <w:vAlign w:val="center"/>
          </w:tcPr>
          <w:p>
            <w:pPr>
              <w:jc w:val="center"/>
              <w:rPr>
                <w:rFonts w:ascii="仿宋_GB2312" w:eastAsia="仿宋_GB2312"/>
                <w:szCs w:val="21"/>
              </w:rPr>
            </w:pPr>
            <w:r>
              <w:rPr>
                <w:rFonts w:ascii="仿宋_GB2312" w:eastAsia="仿宋_GB2312" w:hint="eastAsia"/>
                <w:szCs w:val="21"/>
              </w:rPr>
              <w:t>数据库系统</w:t>
            </w:r>
          </w:p>
        </w:tc>
        <w:tc>
          <w:tcPr>
            <w:tcW w:w="3121" w:type="dxa"/>
            <w:gridSpan w:val="4"/>
            <w:vAlign w:val="center"/>
          </w:tcPr>
          <w:p>
            <w:pPr>
              <w:jc w:val="center"/>
              <w:rPr>
                <w:rFonts w:ascii="仿宋_GB2312" w:eastAsia="仿宋_GB2312"/>
                <w:szCs w:val="21"/>
              </w:rPr>
            </w:pPr>
            <w:r>
              <w:rPr>
                <w:rFonts w:ascii="仿宋_GB2312" w:eastAsia="仿宋_GB2312" w:hint="eastAsia"/>
                <w:szCs w:val="21"/>
              </w:rPr>
              <w:t>ORACLE系列</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SQL Server系列</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DB2系列</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SYBASE系列</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MYSQL系列</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其他国外品牌</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达梦数据库系列</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神通数据库系列</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金仓数据库系列</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其他国产数据库系列</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数据库系统合计</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restart"/>
            <w:vAlign w:val="center"/>
          </w:tcPr>
          <w:p>
            <w:pPr>
              <w:jc w:val="center"/>
              <w:rPr>
                <w:rFonts w:ascii="仿宋_GB2312" w:eastAsia="仿宋_GB2312"/>
                <w:szCs w:val="21"/>
              </w:rPr>
            </w:pPr>
            <w:r>
              <w:rPr>
                <w:rFonts w:ascii="仿宋_GB2312" w:eastAsia="仿宋_GB2312" w:hint="eastAsia"/>
                <w:szCs w:val="21"/>
              </w:rPr>
              <w:t>各类中间件</w:t>
            </w:r>
          </w:p>
        </w:tc>
        <w:tc>
          <w:tcPr>
            <w:tcW w:w="3121" w:type="dxa"/>
            <w:gridSpan w:val="4"/>
            <w:vAlign w:val="center"/>
          </w:tcPr>
          <w:p>
            <w:pPr>
              <w:jc w:val="center"/>
              <w:rPr>
                <w:rFonts w:ascii="仿宋_GB2312" w:eastAsia="仿宋_GB2312"/>
                <w:szCs w:val="21"/>
              </w:rPr>
            </w:pPr>
            <w:r>
              <w:rPr>
                <w:rFonts w:ascii="仿宋_GB2312" w:eastAsia="仿宋_GB2312" w:hint="eastAsia"/>
                <w:szCs w:val="21"/>
              </w:rPr>
              <w:t>IBM WEBSPHERE系列</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ORACLE WEBLOGIC系列</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其他国外品牌中间件</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东方通系列</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中创系列</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金蝶系列</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其他国产中间件</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免费开源类中间件</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r>
              <w:rPr>
                <w:rFonts w:ascii="仿宋_GB2312" w:eastAsia="仿宋_GB2312" w:hint="eastAsia"/>
                <w:szCs w:val="21"/>
              </w:rPr>
              <w:t>各类中间件合计</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restart"/>
            <w:vAlign w:val="center"/>
          </w:tcPr>
          <w:p>
            <w:pPr>
              <w:jc w:val="center"/>
              <w:rPr>
                <w:rFonts w:ascii="仿宋_GB2312" w:eastAsia="仿宋_GB2312"/>
                <w:szCs w:val="21"/>
              </w:rPr>
            </w:pPr>
            <w:r>
              <w:rPr>
                <w:rFonts w:ascii="仿宋_GB2312" w:eastAsia="仿宋_GB2312" w:hint="eastAsia"/>
                <w:szCs w:val="21"/>
              </w:rPr>
              <w:t>其他软件</w:t>
            </w:r>
          </w:p>
        </w:tc>
        <w:tc>
          <w:tcPr>
            <w:tcW w:w="3121" w:type="dxa"/>
            <w:gridSpan w:val="4"/>
            <w:vAlign w:val="center"/>
          </w:tcPr>
          <w:p>
            <w:pPr>
              <w:jc w:val="center"/>
              <w:rPr>
                <w:rFonts w:ascii="仿宋_GB2312" w:eastAsia="仿宋_GB2312"/>
                <w:szCs w:val="21"/>
              </w:rPr>
            </w:pP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671" w:type="dxa"/>
            <w:gridSpan w:val="2"/>
            <w:vMerge/>
            <w:vAlign w:val="center"/>
          </w:tcPr>
          <w:p/>
        </w:tc>
        <w:tc>
          <w:tcPr>
            <w:tcW w:w="3121" w:type="dxa"/>
            <w:gridSpan w:val="4"/>
            <w:vAlign w:val="center"/>
          </w:tcPr>
          <w:p>
            <w:pPr>
              <w:jc w:val="center"/>
              <w:rPr>
                <w:rFonts w:ascii="仿宋_GB2312" w:eastAsia="仿宋_GB2312"/>
                <w:szCs w:val="21"/>
              </w:rPr>
            </w:pP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3792" w:type="dxa"/>
            <w:gridSpan w:val="6"/>
            <w:vAlign w:val="center"/>
          </w:tcPr>
          <w:p>
            <w:pPr>
              <w:jc w:val="center"/>
              <w:rPr>
                <w:rFonts w:ascii="仿宋_GB2312" w:eastAsia="仿宋_GB2312"/>
                <w:szCs w:val="21"/>
              </w:rPr>
            </w:pPr>
            <w:r>
              <w:rPr>
                <w:rFonts w:ascii="仿宋_GB2312" w:eastAsia="仿宋_GB2312" w:hint="eastAsia"/>
                <w:szCs w:val="21"/>
              </w:rPr>
              <w:t>合计</w:t>
            </w:r>
          </w:p>
        </w:tc>
        <w:tc>
          <w:tcPr>
            <w:tcW w:w="992" w:type="dxa"/>
            <w:gridSpan w:val="2"/>
            <w:vAlign w:val="center"/>
          </w:tcPr>
          <w:p>
            <w:pPr>
              <w:jc w:val="center"/>
              <w:rPr>
                <w:rFonts w:ascii="仿宋_GB2312" w:eastAsia="仿宋_GB2312"/>
                <w:szCs w:val="21"/>
              </w:rPr>
            </w:pPr>
          </w:p>
        </w:tc>
        <w:tc>
          <w:tcPr>
            <w:tcW w:w="851" w:type="dxa"/>
            <w:gridSpan w:val="2"/>
            <w:vAlign w:val="center"/>
          </w:tcPr>
          <w:p>
            <w:pPr>
              <w:jc w:val="center"/>
              <w:rPr>
                <w:rFonts w:ascii="仿宋_GB2312" w:eastAsia="仿宋_GB2312"/>
                <w:szCs w:val="21"/>
              </w:rPr>
            </w:pPr>
          </w:p>
        </w:tc>
        <w:tc>
          <w:tcPr>
            <w:tcW w:w="1633" w:type="dxa"/>
            <w:gridSpan w:val="3"/>
            <w:vAlign w:val="center"/>
          </w:tcPr>
          <w:p>
            <w:pPr>
              <w:jc w:val="center"/>
              <w:rPr>
                <w:rFonts w:ascii="仿宋_GB2312" w:eastAsia="仿宋_GB2312"/>
                <w:szCs w:val="21"/>
              </w:rPr>
            </w:pPr>
          </w:p>
        </w:tc>
        <w:tc>
          <w:tcPr>
            <w:tcW w:w="1062" w:type="dxa"/>
            <w:gridSpan w:val="2"/>
            <w:vAlign w:val="center"/>
          </w:tcPr>
          <w:p>
            <w:pPr>
              <w:jc w:val="center"/>
              <w:rPr>
                <w:rFonts w:ascii="仿宋_GB2312" w:eastAsia="仿宋_GB2312"/>
                <w:szCs w:val="21"/>
              </w:rPr>
            </w:pPr>
          </w:p>
        </w:tc>
      </w:tr>
      <w:tr>
        <w:tc>
          <w:tcPr>
            <w:tcW w:w="8330" w:type="dxa"/>
            <w:gridSpan w:val="15"/>
            <w:vAlign w:val="center"/>
          </w:tcPr>
          <w:p>
            <w:pPr>
              <w:jc w:val="center"/>
              <w:rPr>
                <w:rFonts w:ascii="仿宋_GB2312" w:eastAsia="仿宋_GB2312"/>
                <w:szCs w:val="21"/>
              </w:rPr>
            </w:pPr>
            <w:r>
              <w:rPr>
                <w:rFonts w:ascii="黑体" w:eastAsia="黑体" w:hint="eastAsia"/>
                <w:szCs w:val="21"/>
              </w:rPr>
              <w:t>四、应用情况（含下属单位）</w:t>
            </w:r>
          </w:p>
        </w:tc>
      </w:tr>
      <w:tr>
        <w:tc>
          <w:tcPr>
            <w:tcW w:w="1809" w:type="dxa"/>
            <w:gridSpan w:val="3"/>
            <w:vMerge w:val="restart"/>
            <w:vAlign w:val="center"/>
          </w:tcPr>
          <w:p>
            <w:pPr>
              <w:jc w:val="center"/>
              <w:rPr>
                <w:rFonts w:ascii="仿宋_GB2312" w:eastAsia="仿宋_GB2312"/>
                <w:szCs w:val="21"/>
              </w:rPr>
            </w:pPr>
          </w:p>
        </w:tc>
        <w:tc>
          <w:tcPr>
            <w:tcW w:w="2127" w:type="dxa"/>
            <w:gridSpan w:val="4"/>
            <w:vAlign w:val="center"/>
          </w:tcPr>
          <w:p>
            <w:pPr>
              <w:jc w:val="center"/>
              <w:rPr>
                <w:rFonts w:ascii="仿宋_GB2312" w:eastAsia="仿宋_GB2312"/>
                <w:szCs w:val="21"/>
              </w:rPr>
            </w:pPr>
            <w:r>
              <w:rPr>
                <w:rFonts w:ascii="仿宋_GB2312" w:eastAsia="仿宋_GB2312" w:hint="eastAsia"/>
                <w:szCs w:val="21"/>
              </w:rPr>
              <w:t>系统个数</w:t>
            </w:r>
          </w:p>
        </w:tc>
        <w:tc>
          <w:tcPr>
            <w:tcW w:w="2266" w:type="dxa"/>
            <w:gridSpan w:val="4"/>
            <w:vAlign w:val="center"/>
          </w:tcPr>
          <w:p>
            <w:pPr>
              <w:jc w:val="center"/>
              <w:rPr>
                <w:rFonts w:ascii="仿宋_GB2312" w:eastAsia="仿宋_GB2312"/>
                <w:szCs w:val="21"/>
              </w:rPr>
            </w:pPr>
            <w:r>
              <w:rPr>
                <w:rFonts w:ascii="仿宋_GB2312" w:eastAsia="仿宋_GB2312" w:hint="eastAsia"/>
                <w:szCs w:val="21"/>
              </w:rPr>
              <w:t>等级保护</w:t>
            </w:r>
          </w:p>
        </w:tc>
        <w:tc>
          <w:tcPr>
            <w:tcW w:w="2128" w:type="dxa"/>
            <w:gridSpan w:val="4"/>
            <w:vAlign w:val="center"/>
          </w:tcPr>
          <w:p>
            <w:pPr>
              <w:jc w:val="center"/>
              <w:rPr>
                <w:rFonts w:ascii="仿宋_GB2312" w:eastAsia="仿宋_GB2312"/>
                <w:szCs w:val="21"/>
              </w:rPr>
            </w:pPr>
            <w:r>
              <w:rPr>
                <w:rFonts w:ascii="仿宋_GB2312" w:eastAsia="仿宋_GB2312" w:hint="eastAsia"/>
                <w:szCs w:val="21"/>
              </w:rPr>
              <w:t>保密性</w:t>
            </w:r>
          </w:p>
        </w:tc>
      </w:tr>
      <w:tr>
        <w:tc>
          <w:tcPr>
            <w:tcW w:w="1809" w:type="dxa"/>
            <w:gridSpan w:val="3"/>
            <w:vMerge/>
            <w:vAlign w:val="center"/>
          </w:tcPr>
          <w:p/>
        </w:tc>
        <w:tc>
          <w:tcPr>
            <w:tcW w:w="709" w:type="dxa"/>
            <w:vAlign w:val="center"/>
          </w:tcPr>
          <w:p>
            <w:pPr>
              <w:jc w:val="center"/>
              <w:rPr>
                <w:rFonts w:ascii="仿宋_GB2312" w:eastAsia="仿宋_GB2312"/>
                <w:szCs w:val="21"/>
              </w:rPr>
            </w:pPr>
            <w:r>
              <w:rPr>
                <w:rFonts w:ascii="仿宋_GB2312" w:eastAsia="仿宋_GB2312" w:hint="eastAsia"/>
                <w:szCs w:val="21"/>
              </w:rPr>
              <w:t>外网</w:t>
            </w:r>
          </w:p>
        </w:tc>
        <w:tc>
          <w:tcPr>
            <w:tcW w:w="709" w:type="dxa"/>
            <w:vAlign w:val="center"/>
          </w:tcPr>
          <w:p>
            <w:pPr>
              <w:jc w:val="center"/>
              <w:rPr>
                <w:rFonts w:ascii="仿宋_GB2312" w:eastAsia="仿宋_GB2312"/>
                <w:szCs w:val="21"/>
              </w:rPr>
            </w:pPr>
            <w:r>
              <w:rPr>
                <w:rFonts w:ascii="仿宋_GB2312" w:eastAsia="仿宋_GB2312" w:hint="eastAsia"/>
                <w:szCs w:val="21"/>
              </w:rPr>
              <w:t>内网</w:t>
            </w:r>
          </w:p>
        </w:tc>
        <w:tc>
          <w:tcPr>
            <w:tcW w:w="709" w:type="dxa"/>
            <w:gridSpan w:val="2"/>
            <w:vAlign w:val="center"/>
          </w:tcPr>
          <w:p>
            <w:pPr>
              <w:jc w:val="center"/>
              <w:rPr>
                <w:rFonts w:ascii="仿宋_GB2312" w:eastAsia="仿宋_GB2312"/>
                <w:szCs w:val="21"/>
              </w:rPr>
            </w:pPr>
            <w:r>
              <w:rPr>
                <w:rFonts w:ascii="仿宋_GB2312" w:eastAsia="仿宋_GB2312" w:hint="eastAsia"/>
                <w:szCs w:val="21"/>
              </w:rPr>
              <w:t>其他</w:t>
            </w:r>
          </w:p>
        </w:tc>
        <w:tc>
          <w:tcPr>
            <w:tcW w:w="1132" w:type="dxa"/>
            <w:gridSpan w:val="2"/>
            <w:vAlign w:val="center"/>
          </w:tcPr>
          <w:p>
            <w:pPr>
              <w:jc w:val="center"/>
              <w:rPr>
                <w:rFonts w:ascii="仿宋_GB2312" w:eastAsia="仿宋_GB2312"/>
                <w:szCs w:val="21"/>
              </w:rPr>
            </w:pPr>
            <w:r>
              <w:rPr>
                <w:rFonts w:ascii="仿宋_GB2312" w:eastAsia="仿宋_GB2312" w:hint="eastAsia"/>
                <w:szCs w:val="21"/>
              </w:rPr>
              <w:t>三级以上</w:t>
            </w:r>
          </w:p>
        </w:tc>
        <w:tc>
          <w:tcPr>
            <w:tcW w:w="1134" w:type="dxa"/>
            <w:gridSpan w:val="2"/>
            <w:vAlign w:val="center"/>
          </w:tcPr>
          <w:p>
            <w:pPr>
              <w:jc w:val="center"/>
              <w:rPr>
                <w:rFonts w:ascii="仿宋_GB2312" w:eastAsia="仿宋_GB2312"/>
                <w:szCs w:val="21"/>
              </w:rPr>
            </w:pPr>
            <w:r>
              <w:rPr>
                <w:rFonts w:ascii="仿宋_GB2312" w:eastAsia="仿宋_GB2312" w:hint="eastAsia"/>
                <w:szCs w:val="21"/>
              </w:rPr>
              <w:t>二级以下</w:t>
            </w:r>
          </w:p>
        </w:tc>
        <w:tc>
          <w:tcPr>
            <w:tcW w:w="708" w:type="dxa"/>
            <w:vAlign w:val="center"/>
          </w:tcPr>
          <w:p>
            <w:pPr>
              <w:jc w:val="center"/>
              <w:rPr>
                <w:rFonts w:ascii="仿宋_GB2312" w:eastAsia="仿宋_GB2312"/>
                <w:szCs w:val="21"/>
              </w:rPr>
            </w:pPr>
            <w:r>
              <w:rPr>
                <w:rFonts w:ascii="仿宋_GB2312" w:eastAsia="仿宋_GB2312" w:hint="eastAsia"/>
                <w:szCs w:val="21"/>
              </w:rPr>
              <w:t>涉密</w:t>
            </w:r>
          </w:p>
        </w:tc>
        <w:tc>
          <w:tcPr>
            <w:tcW w:w="709" w:type="dxa"/>
            <w:gridSpan w:val="2"/>
            <w:vAlign w:val="center"/>
          </w:tcPr>
          <w:p>
            <w:pPr>
              <w:jc w:val="center"/>
              <w:rPr>
                <w:rFonts w:ascii="仿宋_GB2312" w:eastAsia="仿宋_GB2312"/>
                <w:szCs w:val="21"/>
              </w:rPr>
            </w:pPr>
            <w:r>
              <w:rPr>
                <w:rFonts w:ascii="仿宋_GB2312" w:eastAsia="仿宋_GB2312" w:hint="eastAsia"/>
                <w:szCs w:val="21"/>
              </w:rPr>
              <w:t>敏感</w:t>
            </w:r>
          </w:p>
        </w:tc>
        <w:tc>
          <w:tcPr>
            <w:tcW w:w="711" w:type="dxa"/>
            <w:vAlign w:val="center"/>
          </w:tcPr>
          <w:p>
            <w:pPr>
              <w:jc w:val="center"/>
              <w:rPr>
                <w:rFonts w:ascii="仿宋_GB2312" w:eastAsia="仿宋_GB2312"/>
                <w:szCs w:val="21"/>
              </w:rPr>
            </w:pPr>
            <w:r>
              <w:rPr>
                <w:rFonts w:ascii="仿宋_GB2312" w:eastAsia="仿宋_GB2312" w:hint="eastAsia"/>
                <w:szCs w:val="21"/>
              </w:rPr>
              <w:t>公开</w:t>
            </w:r>
          </w:p>
        </w:tc>
      </w:tr>
      <w:tr>
        <w:tc>
          <w:tcPr>
            <w:tcW w:w="534" w:type="dxa"/>
            <w:vMerge w:val="restart"/>
            <w:vAlign w:val="center"/>
          </w:tcPr>
          <w:p>
            <w:pPr>
              <w:jc w:val="center"/>
              <w:rPr>
                <w:rFonts w:ascii="仿宋_GB2312" w:eastAsia="仿宋_GB2312"/>
                <w:szCs w:val="21"/>
              </w:rPr>
            </w:pPr>
            <w:r>
              <w:rPr>
                <w:rFonts w:ascii="仿宋_GB2312" w:eastAsia="仿宋_GB2312" w:hint="eastAsia"/>
                <w:szCs w:val="21"/>
              </w:rPr>
              <w:t>业务类型</w:t>
            </w:r>
          </w:p>
        </w:tc>
        <w:tc>
          <w:tcPr>
            <w:tcW w:w="1275" w:type="dxa"/>
            <w:gridSpan w:val="2"/>
            <w:vAlign w:val="center"/>
          </w:tcPr>
          <w:p>
            <w:pPr>
              <w:jc w:val="center"/>
              <w:rPr>
                <w:rFonts w:ascii="仿宋_GB2312" w:eastAsia="仿宋_GB2312"/>
                <w:szCs w:val="21"/>
              </w:rPr>
            </w:pPr>
            <w:r>
              <w:rPr>
                <w:rFonts w:ascii="仿宋_GB2312" w:eastAsia="仿宋_GB2312" w:hint="eastAsia"/>
                <w:szCs w:val="21"/>
              </w:rPr>
              <w:t>通用业务</w:t>
            </w:r>
          </w:p>
        </w:tc>
        <w:tc>
          <w:tcPr>
            <w:tcW w:w="709" w:type="dxa"/>
            <w:vAlign w:val="center"/>
          </w:tcPr>
          <w:p>
            <w:pPr>
              <w:jc w:val="center"/>
              <w:rPr>
                <w:rFonts w:ascii="仿宋_GB2312" w:eastAsia="仿宋_GB2312"/>
                <w:szCs w:val="21"/>
              </w:rPr>
            </w:pPr>
          </w:p>
        </w:tc>
        <w:tc>
          <w:tcPr>
            <w:tcW w:w="709" w:type="dxa"/>
            <w:vAlign w:val="center"/>
          </w:tcPr>
          <w:p>
            <w:pPr>
              <w:jc w:val="center"/>
              <w:rPr>
                <w:rFonts w:ascii="仿宋_GB2312" w:eastAsia="仿宋_GB2312"/>
                <w:szCs w:val="21"/>
              </w:rPr>
            </w:pPr>
          </w:p>
        </w:tc>
        <w:tc>
          <w:tcPr>
            <w:tcW w:w="709" w:type="dxa"/>
            <w:gridSpan w:val="2"/>
            <w:vAlign w:val="center"/>
          </w:tcPr>
          <w:p>
            <w:pPr>
              <w:jc w:val="center"/>
              <w:rPr>
                <w:rFonts w:ascii="仿宋_GB2312" w:eastAsia="仿宋_GB2312"/>
                <w:szCs w:val="21"/>
              </w:rPr>
            </w:pPr>
          </w:p>
        </w:tc>
        <w:tc>
          <w:tcPr>
            <w:tcW w:w="1132" w:type="dxa"/>
            <w:gridSpan w:val="2"/>
            <w:vAlign w:val="center"/>
          </w:tcPr>
          <w:p>
            <w:pPr>
              <w:jc w:val="center"/>
              <w:rPr>
                <w:rFonts w:ascii="仿宋_GB2312" w:eastAsia="仿宋_GB2312"/>
                <w:szCs w:val="21"/>
              </w:rPr>
            </w:pPr>
          </w:p>
        </w:tc>
        <w:tc>
          <w:tcPr>
            <w:tcW w:w="1134" w:type="dxa"/>
            <w:gridSpan w:val="2"/>
            <w:vAlign w:val="center"/>
          </w:tcPr>
          <w:p>
            <w:pPr>
              <w:jc w:val="center"/>
              <w:rPr>
                <w:rFonts w:ascii="仿宋_GB2312" w:eastAsia="仿宋_GB2312"/>
                <w:szCs w:val="21"/>
              </w:rPr>
            </w:pPr>
          </w:p>
        </w:tc>
        <w:tc>
          <w:tcPr>
            <w:tcW w:w="708" w:type="dxa"/>
            <w:vAlign w:val="center"/>
          </w:tcPr>
          <w:p>
            <w:pPr>
              <w:jc w:val="center"/>
              <w:rPr>
                <w:rFonts w:ascii="仿宋_GB2312" w:eastAsia="仿宋_GB2312"/>
                <w:szCs w:val="21"/>
              </w:rPr>
            </w:pPr>
          </w:p>
        </w:tc>
        <w:tc>
          <w:tcPr>
            <w:tcW w:w="709" w:type="dxa"/>
            <w:gridSpan w:val="2"/>
            <w:vAlign w:val="center"/>
          </w:tcPr>
          <w:p>
            <w:pPr>
              <w:jc w:val="center"/>
              <w:rPr>
                <w:rFonts w:ascii="仿宋_GB2312" w:eastAsia="仿宋_GB2312"/>
                <w:szCs w:val="21"/>
              </w:rPr>
            </w:pPr>
          </w:p>
        </w:tc>
        <w:tc>
          <w:tcPr>
            <w:tcW w:w="711" w:type="dxa"/>
            <w:vAlign w:val="center"/>
          </w:tcPr>
          <w:p>
            <w:pPr>
              <w:jc w:val="center"/>
              <w:rPr>
                <w:rFonts w:ascii="仿宋_GB2312" w:eastAsia="仿宋_GB2312"/>
                <w:szCs w:val="21"/>
              </w:rPr>
            </w:pPr>
          </w:p>
        </w:tc>
      </w:tr>
      <w:tr>
        <w:tc>
          <w:tcPr>
            <w:tcW w:w="534" w:type="dxa"/>
            <w:vMerge/>
            <w:vAlign w:val="center"/>
          </w:tcPr>
          <w:p/>
        </w:tc>
        <w:tc>
          <w:tcPr>
            <w:tcW w:w="1275" w:type="dxa"/>
            <w:gridSpan w:val="2"/>
            <w:vAlign w:val="center"/>
          </w:tcPr>
          <w:p>
            <w:pPr>
              <w:jc w:val="center"/>
              <w:rPr>
                <w:rFonts w:ascii="仿宋_GB2312" w:eastAsia="仿宋_GB2312"/>
                <w:szCs w:val="21"/>
              </w:rPr>
            </w:pPr>
            <w:r>
              <w:rPr>
                <w:rFonts w:ascii="仿宋_GB2312" w:eastAsia="仿宋_GB2312" w:hint="eastAsia"/>
                <w:szCs w:val="21"/>
              </w:rPr>
              <w:t>协同业务</w:t>
            </w:r>
          </w:p>
        </w:tc>
        <w:tc>
          <w:tcPr>
            <w:tcW w:w="709" w:type="dxa"/>
            <w:vAlign w:val="center"/>
          </w:tcPr>
          <w:p>
            <w:pPr>
              <w:jc w:val="center"/>
              <w:rPr>
                <w:rFonts w:ascii="仿宋_GB2312" w:eastAsia="仿宋_GB2312"/>
                <w:szCs w:val="21"/>
              </w:rPr>
            </w:pPr>
          </w:p>
        </w:tc>
        <w:tc>
          <w:tcPr>
            <w:tcW w:w="709" w:type="dxa"/>
            <w:vAlign w:val="center"/>
          </w:tcPr>
          <w:p>
            <w:pPr>
              <w:jc w:val="center"/>
              <w:rPr>
                <w:rFonts w:ascii="仿宋_GB2312" w:eastAsia="仿宋_GB2312"/>
                <w:szCs w:val="21"/>
              </w:rPr>
            </w:pPr>
          </w:p>
        </w:tc>
        <w:tc>
          <w:tcPr>
            <w:tcW w:w="709" w:type="dxa"/>
            <w:gridSpan w:val="2"/>
            <w:vAlign w:val="center"/>
          </w:tcPr>
          <w:p>
            <w:pPr>
              <w:jc w:val="center"/>
              <w:rPr>
                <w:rFonts w:ascii="仿宋_GB2312" w:eastAsia="仿宋_GB2312"/>
                <w:szCs w:val="21"/>
              </w:rPr>
            </w:pPr>
          </w:p>
        </w:tc>
        <w:tc>
          <w:tcPr>
            <w:tcW w:w="1132" w:type="dxa"/>
            <w:gridSpan w:val="2"/>
            <w:vAlign w:val="center"/>
          </w:tcPr>
          <w:p>
            <w:pPr>
              <w:jc w:val="center"/>
              <w:rPr>
                <w:rFonts w:ascii="仿宋_GB2312" w:eastAsia="仿宋_GB2312"/>
                <w:szCs w:val="21"/>
              </w:rPr>
            </w:pPr>
          </w:p>
        </w:tc>
        <w:tc>
          <w:tcPr>
            <w:tcW w:w="1134" w:type="dxa"/>
            <w:gridSpan w:val="2"/>
            <w:vAlign w:val="center"/>
          </w:tcPr>
          <w:p>
            <w:pPr>
              <w:jc w:val="center"/>
              <w:rPr>
                <w:rFonts w:ascii="仿宋_GB2312" w:eastAsia="仿宋_GB2312"/>
                <w:szCs w:val="21"/>
              </w:rPr>
            </w:pPr>
          </w:p>
        </w:tc>
        <w:tc>
          <w:tcPr>
            <w:tcW w:w="708" w:type="dxa"/>
            <w:vAlign w:val="center"/>
          </w:tcPr>
          <w:p>
            <w:pPr>
              <w:jc w:val="center"/>
              <w:rPr>
                <w:rFonts w:ascii="仿宋_GB2312" w:eastAsia="仿宋_GB2312"/>
                <w:szCs w:val="21"/>
              </w:rPr>
            </w:pPr>
          </w:p>
        </w:tc>
        <w:tc>
          <w:tcPr>
            <w:tcW w:w="709" w:type="dxa"/>
            <w:gridSpan w:val="2"/>
            <w:vAlign w:val="center"/>
          </w:tcPr>
          <w:p>
            <w:pPr>
              <w:jc w:val="center"/>
              <w:rPr>
                <w:rFonts w:ascii="仿宋_GB2312" w:eastAsia="仿宋_GB2312"/>
                <w:szCs w:val="21"/>
              </w:rPr>
            </w:pPr>
          </w:p>
        </w:tc>
        <w:tc>
          <w:tcPr>
            <w:tcW w:w="711" w:type="dxa"/>
            <w:vAlign w:val="center"/>
          </w:tcPr>
          <w:p>
            <w:pPr>
              <w:jc w:val="center"/>
              <w:rPr>
                <w:rFonts w:ascii="仿宋_GB2312" w:eastAsia="仿宋_GB2312"/>
                <w:szCs w:val="21"/>
              </w:rPr>
            </w:pPr>
          </w:p>
        </w:tc>
      </w:tr>
      <w:tr>
        <w:tc>
          <w:tcPr>
            <w:tcW w:w="534" w:type="dxa"/>
            <w:vMerge/>
            <w:vAlign w:val="center"/>
          </w:tcPr>
          <w:p/>
        </w:tc>
        <w:tc>
          <w:tcPr>
            <w:tcW w:w="1275" w:type="dxa"/>
            <w:gridSpan w:val="2"/>
            <w:vAlign w:val="center"/>
          </w:tcPr>
          <w:p>
            <w:pPr>
              <w:jc w:val="center"/>
              <w:rPr>
                <w:rFonts w:ascii="仿宋_GB2312" w:eastAsia="仿宋_GB2312"/>
                <w:szCs w:val="21"/>
              </w:rPr>
            </w:pPr>
            <w:r>
              <w:rPr>
                <w:rFonts w:ascii="仿宋_GB2312" w:eastAsia="仿宋_GB2312" w:hint="eastAsia"/>
                <w:szCs w:val="21"/>
              </w:rPr>
              <w:t>专有业务</w:t>
            </w:r>
          </w:p>
        </w:tc>
        <w:tc>
          <w:tcPr>
            <w:tcW w:w="709" w:type="dxa"/>
            <w:vAlign w:val="center"/>
          </w:tcPr>
          <w:p>
            <w:pPr>
              <w:jc w:val="center"/>
              <w:rPr>
                <w:rFonts w:ascii="仿宋_GB2312" w:eastAsia="仿宋_GB2312"/>
                <w:szCs w:val="21"/>
              </w:rPr>
            </w:pPr>
          </w:p>
        </w:tc>
        <w:tc>
          <w:tcPr>
            <w:tcW w:w="709" w:type="dxa"/>
            <w:vAlign w:val="center"/>
          </w:tcPr>
          <w:p>
            <w:pPr>
              <w:jc w:val="center"/>
              <w:rPr>
                <w:rFonts w:ascii="仿宋_GB2312" w:eastAsia="仿宋_GB2312"/>
                <w:szCs w:val="21"/>
              </w:rPr>
            </w:pPr>
          </w:p>
        </w:tc>
        <w:tc>
          <w:tcPr>
            <w:tcW w:w="709" w:type="dxa"/>
            <w:gridSpan w:val="2"/>
            <w:vAlign w:val="center"/>
          </w:tcPr>
          <w:p>
            <w:pPr>
              <w:jc w:val="center"/>
              <w:rPr>
                <w:rFonts w:ascii="仿宋_GB2312" w:eastAsia="仿宋_GB2312"/>
                <w:szCs w:val="21"/>
              </w:rPr>
            </w:pPr>
          </w:p>
        </w:tc>
        <w:tc>
          <w:tcPr>
            <w:tcW w:w="1132" w:type="dxa"/>
            <w:gridSpan w:val="2"/>
            <w:vAlign w:val="center"/>
          </w:tcPr>
          <w:p>
            <w:pPr>
              <w:jc w:val="center"/>
              <w:rPr>
                <w:rFonts w:ascii="仿宋_GB2312" w:eastAsia="仿宋_GB2312"/>
                <w:szCs w:val="21"/>
              </w:rPr>
            </w:pPr>
          </w:p>
        </w:tc>
        <w:tc>
          <w:tcPr>
            <w:tcW w:w="1134" w:type="dxa"/>
            <w:gridSpan w:val="2"/>
            <w:vAlign w:val="center"/>
          </w:tcPr>
          <w:p>
            <w:pPr>
              <w:jc w:val="center"/>
              <w:rPr>
                <w:rFonts w:ascii="仿宋_GB2312" w:eastAsia="仿宋_GB2312"/>
                <w:szCs w:val="21"/>
              </w:rPr>
            </w:pPr>
          </w:p>
        </w:tc>
        <w:tc>
          <w:tcPr>
            <w:tcW w:w="708" w:type="dxa"/>
            <w:vAlign w:val="center"/>
          </w:tcPr>
          <w:p>
            <w:pPr>
              <w:jc w:val="center"/>
              <w:rPr>
                <w:rFonts w:ascii="仿宋_GB2312" w:eastAsia="仿宋_GB2312"/>
                <w:szCs w:val="21"/>
              </w:rPr>
            </w:pPr>
          </w:p>
        </w:tc>
        <w:tc>
          <w:tcPr>
            <w:tcW w:w="709" w:type="dxa"/>
            <w:gridSpan w:val="2"/>
            <w:vAlign w:val="center"/>
          </w:tcPr>
          <w:p>
            <w:pPr>
              <w:jc w:val="center"/>
              <w:rPr>
                <w:rFonts w:ascii="仿宋_GB2312" w:eastAsia="仿宋_GB2312"/>
                <w:szCs w:val="21"/>
              </w:rPr>
            </w:pPr>
          </w:p>
        </w:tc>
        <w:tc>
          <w:tcPr>
            <w:tcW w:w="711" w:type="dxa"/>
            <w:vAlign w:val="center"/>
          </w:tcPr>
          <w:p>
            <w:pPr>
              <w:jc w:val="center"/>
              <w:rPr>
                <w:rFonts w:ascii="仿宋_GB2312" w:eastAsia="仿宋_GB2312"/>
                <w:szCs w:val="21"/>
              </w:rPr>
            </w:pPr>
          </w:p>
        </w:tc>
      </w:tr>
      <w:tr>
        <w:tc>
          <w:tcPr>
            <w:tcW w:w="534" w:type="dxa"/>
            <w:vMerge/>
            <w:vAlign w:val="center"/>
          </w:tcPr>
          <w:p/>
        </w:tc>
        <w:tc>
          <w:tcPr>
            <w:tcW w:w="1275" w:type="dxa"/>
            <w:gridSpan w:val="2"/>
            <w:vAlign w:val="center"/>
          </w:tcPr>
          <w:p>
            <w:pPr>
              <w:jc w:val="center"/>
              <w:rPr>
                <w:rFonts w:ascii="仿宋_GB2312" w:eastAsia="仿宋_GB2312"/>
                <w:szCs w:val="21"/>
              </w:rPr>
            </w:pPr>
            <w:r>
              <w:rPr>
                <w:rFonts w:ascii="仿宋_GB2312" w:eastAsia="仿宋_GB2312" w:hint="eastAsia"/>
                <w:szCs w:val="21"/>
              </w:rPr>
              <w:t>合计</w:t>
            </w:r>
          </w:p>
        </w:tc>
        <w:tc>
          <w:tcPr>
            <w:tcW w:w="709" w:type="dxa"/>
            <w:vAlign w:val="center"/>
          </w:tcPr>
          <w:p>
            <w:pPr>
              <w:jc w:val="center"/>
              <w:rPr>
                <w:rFonts w:ascii="仿宋_GB2312" w:eastAsia="仿宋_GB2312"/>
                <w:szCs w:val="21"/>
              </w:rPr>
            </w:pPr>
          </w:p>
        </w:tc>
        <w:tc>
          <w:tcPr>
            <w:tcW w:w="709" w:type="dxa"/>
            <w:vAlign w:val="center"/>
          </w:tcPr>
          <w:p>
            <w:pPr>
              <w:jc w:val="center"/>
              <w:rPr>
                <w:rFonts w:ascii="仿宋_GB2312" w:eastAsia="仿宋_GB2312"/>
                <w:szCs w:val="21"/>
              </w:rPr>
            </w:pPr>
          </w:p>
        </w:tc>
        <w:tc>
          <w:tcPr>
            <w:tcW w:w="709" w:type="dxa"/>
            <w:gridSpan w:val="2"/>
            <w:vAlign w:val="center"/>
          </w:tcPr>
          <w:p>
            <w:pPr>
              <w:jc w:val="center"/>
              <w:rPr>
                <w:rFonts w:ascii="仿宋_GB2312" w:eastAsia="仿宋_GB2312"/>
                <w:szCs w:val="21"/>
              </w:rPr>
            </w:pPr>
          </w:p>
        </w:tc>
        <w:tc>
          <w:tcPr>
            <w:tcW w:w="1132" w:type="dxa"/>
            <w:gridSpan w:val="2"/>
            <w:vAlign w:val="center"/>
          </w:tcPr>
          <w:p>
            <w:pPr>
              <w:jc w:val="center"/>
              <w:rPr>
                <w:rFonts w:ascii="仿宋_GB2312" w:eastAsia="仿宋_GB2312"/>
                <w:szCs w:val="21"/>
              </w:rPr>
            </w:pPr>
          </w:p>
        </w:tc>
        <w:tc>
          <w:tcPr>
            <w:tcW w:w="1134" w:type="dxa"/>
            <w:gridSpan w:val="2"/>
            <w:vAlign w:val="center"/>
          </w:tcPr>
          <w:p>
            <w:pPr>
              <w:jc w:val="center"/>
              <w:rPr>
                <w:rFonts w:ascii="仿宋_GB2312" w:eastAsia="仿宋_GB2312"/>
                <w:szCs w:val="21"/>
              </w:rPr>
            </w:pPr>
          </w:p>
        </w:tc>
        <w:tc>
          <w:tcPr>
            <w:tcW w:w="708" w:type="dxa"/>
            <w:vAlign w:val="center"/>
          </w:tcPr>
          <w:p>
            <w:pPr>
              <w:jc w:val="center"/>
              <w:rPr>
                <w:rFonts w:ascii="仿宋_GB2312" w:eastAsia="仿宋_GB2312"/>
                <w:szCs w:val="21"/>
              </w:rPr>
            </w:pPr>
          </w:p>
        </w:tc>
        <w:tc>
          <w:tcPr>
            <w:tcW w:w="709" w:type="dxa"/>
            <w:gridSpan w:val="2"/>
            <w:vAlign w:val="center"/>
          </w:tcPr>
          <w:p>
            <w:pPr>
              <w:jc w:val="center"/>
              <w:rPr>
                <w:rFonts w:ascii="仿宋_GB2312" w:eastAsia="仿宋_GB2312"/>
                <w:szCs w:val="21"/>
              </w:rPr>
            </w:pPr>
          </w:p>
        </w:tc>
        <w:tc>
          <w:tcPr>
            <w:tcW w:w="711" w:type="dxa"/>
            <w:vAlign w:val="center"/>
          </w:tcPr>
          <w:p>
            <w:pPr>
              <w:jc w:val="center"/>
              <w:rPr>
                <w:rFonts w:ascii="仿宋_GB2312" w:eastAsia="仿宋_GB2312"/>
                <w:szCs w:val="21"/>
              </w:rPr>
            </w:pPr>
          </w:p>
        </w:tc>
      </w:tr>
      <w:tr>
        <w:tc>
          <w:tcPr>
            <w:tcW w:w="1809" w:type="dxa"/>
            <w:gridSpan w:val="3"/>
            <w:vAlign w:val="center"/>
          </w:tcPr>
          <w:p>
            <w:pPr>
              <w:jc w:val="center"/>
              <w:rPr>
                <w:rFonts w:ascii="仿宋_GB2312" w:eastAsia="仿宋_GB2312"/>
                <w:szCs w:val="21"/>
              </w:rPr>
            </w:pPr>
            <w:r>
              <w:rPr>
                <w:rFonts w:ascii="仿宋_GB2312" w:eastAsia="仿宋_GB2312" w:hint="eastAsia"/>
                <w:szCs w:val="21"/>
              </w:rPr>
              <w:t>网站（网站群）</w:t>
            </w:r>
          </w:p>
        </w:tc>
        <w:tc>
          <w:tcPr>
            <w:tcW w:w="709" w:type="dxa"/>
            <w:vAlign w:val="center"/>
          </w:tcPr>
          <w:p>
            <w:pPr>
              <w:jc w:val="center"/>
              <w:rPr>
                <w:rFonts w:ascii="仿宋_GB2312" w:eastAsia="仿宋_GB2312"/>
                <w:szCs w:val="21"/>
              </w:rPr>
            </w:pPr>
          </w:p>
        </w:tc>
        <w:tc>
          <w:tcPr>
            <w:tcW w:w="709" w:type="dxa"/>
            <w:vAlign w:val="center"/>
          </w:tcPr>
          <w:p>
            <w:pPr>
              <w:jc w:val="center"/>
              <w:rPr>
                <w:rFonts w:ascii="仿宋_GB2312" w:eastAsia="仿宋_GB2312"/>
                <w:szCs w:val="21"/>
              </w:rPr>
            </w:pPr>
          </w:p>
        </w:tc>
        <w:tc>
          <w:tcPr>
            <w:tcW w:w="709" w:type="dxa"/>
            <w:gridSpan w:val="2"/>
            <w:vAlign w:val="center"/>
          </w:tcPr>
          <w:p>
            <w:pPr>
              <w:jc w:val="center"/>
              <w:rPr>
                <w:rFonts w:ascii="仿宋_GB2312" w:eastAsia="仿宋_GB2312"/>
                <w:szCs w:val="21"/>
              </w:rPr>
            </w:pPr>
          </w:p>
        </w:tc>
        <w:tc>
          <w:tcPr>
            <w:tcW w:w="1132" w:type="dxa"/>
            <w:gridSpan w:val="2"/>
            <w:vAlign w:val="center"/>
          </w:tcPr>
          <w:p>
            <w:pPr>
              <w:jc w:val="center"/>
              <w:rPr>
                <w:rFonts w:ascii="仿宋_GB2312" w:eastAsia="仿宋_GB2312"/>
                <w:szCs w:val="21"/>
              </w:rPr>
            </w:pPr>
          </w:p>
        </w:tc>
        <w:tc>
          <w:tcPr>
            <w:tcW w:w="1134" w:type="dxa"/>
            <w:gridSpan w:val="2"/>
            <w:vAlign w:val="center"/>
          </w:tcPr>
          <w:p>
            <w:pPr>
              <w:jc w:val="center"/>
              <w:rPr>
                <w:rFonts w:ascii="仿宋_GB2312" w:eastAsia="仿宋_GB2312"/>
                <w:szCs w:val="21"/>
              </w:rPr>
            </w:pPr>
          </w:p>
        </w:tc>
        <w:tc>
          <w:tcPr>
            <w:tcW w:w="708" w:type="dxa"/>
            <w:vAlign w:val="center"/>
          </w:tcPr>
          <w:p>
            <w:pPr>
              <w:jc w:val="center"/>
              <w:rPr>
                <w:rFonts w:ascii="仿宋_GB2312" w:eastAsia="仿宋_GB2312"/>
                <w:szCs w:val="21"/>
              </w:rPr>
            </w:pPr>
          </w:p>
        </w:tc>
        <w:tc>
          <w:tcPr>
            <w:tcW w:w="709" w:type="dxa"/>
            <w:gridSpan w:val="2"/>
            <w:vAlign w:val="center"/>
          </w:tcPr>
          <w:p>
            <w:pPr>
              <w:jc w:val="center"/>
              <w:rPr>
                <w:rFonts w:ascii="仿宋_GB2312" w:eastAsia="仿宋_GB2312"/>
                <w:szCs w:val="21"/>
              </w:rPr>
            </w:pPr>
          </w:p>
        </w:tc>
        <w:tc>
          <w:tcPr>
            <w:tcW w:w="711" w:type="dxa"/>
            <w:vAlign w:val="center"/>
          </w:tcPr>
          <w:p>
            <w:pPr>
              <w:jc w:val="center"/>
              <w:rPr>
                <w:rFonts w:ascii="仿宋_GB2312" w:eastAsia="仿宋_GB2312"/>
                <w:szCs w:val="21"/>
              </w:rPr>
            </w:pPr>
          </w:p>
        </w:tc>
      </w:tr>
      <w:tr>
        <w:tc>
          <w:tcPr>
            <w:tcW w:w="1809" w:type="dxa"/>
            <w:gridSpan w:val="3"/>
            <w:vAlign w:val="center"/>
          </w:tcPr>
          <w:p>
            <w:pPr>
              <w:jc w:val="center"/>
              <w:rPr>
                <w:rFonts w:ascii="仿宋_GB2312" w:eastAsia="仿宋_GB2312"/>
                <w:szCs w:val="21"/>
              </w:rPr>
            </w:pPr>
            <w:r>
              <w:rPr>
                <w:rFonts w:ascii="仿宋_GB2312" w:eastAsia="仿宋_GB2312" w:hint="eastAsia"/>
                <w:szCs w:val="21"/>
              </w:rPr>
              <w:t>数据库</w:t>
            </w:r>
          </w:p>
        </w:tc>
        <w:tc>
          <w:tcPr>
            <w:tcW w:w="709" w:type="dxa"/>
            <w:vAlign w:val="center"/>
          </w:tcPr>
          <w:p>
            <w:pPr>
              <w:jc w:val="center"/>
              <w:rPr>
                <w:rFonts w:ascii="仿宋_GB2312" w:eastAsia="仿宋_GB2312"/>
                <w:szCs w:val="21"/>
              </w:rPr>
            </w:pPr>
          </w:p>
        </w:tc>
        <w:tc>
          <w:tcPr>
            <w:tcW w:w="709" w:type="dxa"/>
            <w:vAlign w:val="center"/>
          </w:tcPr>
          <w:p>
            <w:pPr>
              <w:jc w:val="center"/>
              <w:rPr>
                <w:rFonts w:ascii="仿宋_GB2312" w:eastAsia="仿宋_GB2312"/>
                <w:szCs w:val="21"/>
              </w:rPr>
            </w:pPr>
          </w:p>
        </w:tc>
        <w:tc>
          <w:tcPr>
            <w:tcW w:w="709" w:type="dxa"/>
            <w:gridSpan w:val="2"/>
            <w:vAlign w:val="center"/>
          </w:tcPr>
          <w:p>
            <w:pPr>
              <w:jc w:val="center"/>
              <w:rPr>
                <w:rFonts w:ascii="仿宋_GB2312" w:eastAsia="仿宋_GB2312"/>
                <w:szCs w:val="21"/>
              </w:rPr>
            </w:pPr>
          </w:p>
        </w:tc>
        <w:tc>
          <w:tcPr>
            <w:tcW w:w="4394" w:type="dxa"/>
            <w:gridSpan w:val="8"/>
            <w:vAlign w:val="center"/>
          </w:tcPr>
          <w:p>
            <w:pPr>
              <w:jc w:val="left"/>
              <w:rPr>
                <w:rFonts w:ascii="仿宋_GB2312" w:eastAsia="仿宋_GB2312"/>
                <w:szCs w:val="21"/>
              </w:rPr>
            </w:pPr>
            <w:r>
              <w:rPr>
                <w:rFonts w:ascii="仿宋_GB2312" w:eastAsia="仿宋_GB2312" w:hint="eastAsia"/>
                <w:szCs w:val="21"/>
              </w:rPr>
              <w:t xml:space="preserve">目前累计数据量： </w:t>
            </w:r>
            <w:r>
              <w:rPr>
                <w:rFonts w:ascii="仿宋_GB2312" w:eastAsia="仿宋_GB2312" w:hint="eastAsia"/>
                <w:szCs w:val="21"/>
                <w:u w:val="single"/>
              </w:rPr>
              <w:t xml:space="preserve">        </w:t>
            </w:r>
            <w:r>
              <w:rPr>
                <w:rFonts w:ascii="仿宋_GB2312" w:eastAsia="仿宋_GB2312" w:hint="eastAsia"/>
                <w:szCs w:val="21"/>
              </w:rPr>
              <w:t>条</w:t>
            </w:r>
            <w:r>
              <w:rPr>
                <w:rFonts w:ascii="仿宋_GB2312" w:eastAsia="仿宋_GB2312" w:hint="eastAsia"/>
                <w:szCs w:val="21"/>
                <w:u w:val="single"/>
              </w:rPr>
              <w:t xml:space="preserve">       </w:t>
            </w:r>
            <w:r>
              <w:rPr>
                <w:rFonts w:ascii="仿宋_GB2312" w:eastAsia="仿宋_GB2312" w:hint="eastAsia"/>
                <w:szCs w:val="21"/>
              </w:rPr>
              <w:t xml:space="preserve"> MB</w:t>
            </w:r>
          </w:p>
        </w:tc>
      </w:tr>
    </w:tbl>
    <w:p>
      <w:pPr>
        <w:jc w:val="center"/>
        <w:rPr>
          <w:rFonts w:ascii="黑体" w:eastAsia="黑体"/>
          <w:sz w:val="32"/>
          <w:szCs w:val="32"/>
        </w:rPr>
      </w:pPr>
      <w:r>
        <w:rPr>
          <w:rFonts w:ascii="黑体" w:eastAsia="黑体" w:hint="eastAsia"/>
          <w:sz w:val="32"/>
          <w:szCs w:val="32"/>
        </w:rPr>
        <w:t>二、政务部门（含下属单位）应用系统明细表</w:t>
      </w:r>
    </w:p>
    <w:p>
      <w:pPr>
        <w:jc w:val="left"/>
        <w:rPr>
          <w:rFonts w:ascii="仿宋_GB2312" w:eastAsia="仿宋_GB2312"/>
          <w:sz w:val="32"/>
          <w:szCs w:val="32"/>
        </w:rPr>
      </w:pPr>
    </w:p>
    <w:p>
      <w:pPr>
        <w:jc w:val="left"/>
        <w:rPr>
          <w:rFonts w:ascii="仿宋_GB2312" w:eastAsia="仿宋_GB2312"/>
          <w:szCs w:val="21"/>
        </w:rPr>
      </w:pPr>
      <w:r>
        <w:rPr>
          <w:rFonts w:ascii="仿宋_GB2312" w:eastAsia="仿宋_GB2312" w:hint="eastAsia"/>
          <w:szCs w:val="21"/>
        </w:rPr>
        <w:t>填表单位（部门）：</w:t>
      </w:r>
      <w:r>
        <w:rPr>
          <w:rFonts w:ascii="仿宋_GB2312" w:eastAsia="仿宋_GB2312"/>
          <w:szCs w:val="21"/>
        </w:rPr>
        <w:t xml:space="preserve"> </w:t>
      </w:r>
      <w:r>
        <w:rPr>
          <w:rFonts w:ascii="仿宋_GB2312" w:eastAsia="仿宋_GB2312" w:hint="eastAsia"/>
          <w:szCs w:val="21"/>
        </w:rPr>
        <w:t xml:space="preserve">                                联系电话：</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22"/>
      </w:tblGrid>
      <w:tr>
        <w:tc>
          <w:tcPr>
            <w:tcW w:w="8522" w:type="dxa"/>
          </w:tcPr>
          <w:p>
            <w:pPr>
              <w:rPr>
                <w:rFonts w:ascii="仿宋_GB2312" w:eastAsia="仿宋_GB2312"/>
                <w:szCs w:val="21"/>
              </w:rPr>
            </w:pPr>
            <w:r>
              <w:rPr>
                <w:rFonts w:ascii="仿宋_GB2312" w:eastAsia="仿宋_GB2312" w:hint="eastAsia"/>
                <w:szCs w:val="21"/>
              </w:rPr>
              <w:t>应用系统名称：</w:t>
            </w:r>
          </w:p>
        </w:tc>
      </w:tr>
      <w:tr>
        <w:tc>
          <w:tcPr>
            <w:tcW w:w="8522" w:type="dxa"/>
          </w:tcPr>
          <w:p>
            <w:pPr>
              <w:rPr>
                <w:rFonts w:ascii="仿宋_GB2312" w:eastAsia="仿宋_GB2312"/>
                <w:szCs w:val="21"/>
                <w:u w:val="single"/>
              </w:rPr>
            </w:pPr>
            <w:r>
              <w:rPr>
                <w:rFonts w:ascii="仿宋_GB2312" w:eastAsia="仿宋_GB2312" w:hint="eastAsia"/>
                <w:szCs w:val="21"/>
              </w:rPr>
              <w:t>产品研发方式：□委托开发   □购买成品   研发单位：</w:t>
            </w:r>
            <w:r>
              <w:rPr>
                <w:rFonts w:ascii="仿宋_GB2312" w:eastAsia="仿宋_GB2312" w:hint="eastAsia"/>
                <w:szCs w:val="21"/>
                <w:u w:val="single"/>
              </w:rPr>
              <w:t xml:space="preserve">                             </w:t>
            </w:r>
          </w:p>
          <w:p>
            <w:pPr>
              <w:rPr>
                <w:rFonts w:ascii="仿宋_GB2312" w:eastAsia="仿宋_GB2312"/>
                <w:szCs w:val="21"/>
              </w:rPr>
            </w:pPr>
            <w:r>
              <w:rPr>
                <w:rFonts w:ascii="仿宋_GB2312" w:eastAsia="仿宋_GB2312" w:hint="eastAsia"/>
                <w:szCs w:val="21"/>
              </w:rPr>
              <w:t>研发（购买）时间：</w:t>
            </w:r>
            <w:r>
              <w:rPr>
                <w:rFonts w:ascii="仿宋_GB2312" w:eastAsia="仿宋_GB2312" w:hint="eastAsia"/>
                <w:szCs w:val="21"/>
                <w:u w:val="single"/>
              </w:rPr>
              <w:t xml:space="preserve">      </w:t>
            </w:r>
            <w:r>
              <w:rPr>
                <w:rFonts w:ascii="仿宋_GB2312" w:eastAsia="仿宋_GB2312" w:hint="eastAsia"/>
                <w:szCs w:val="21"/>
              </w:rPr>
              <w:t>年</w:t>
            </w:r>
            <w:r>
              <w:rPr>
                <w:rFonts w:ascii="仿宋_GB2312" w:eastAsia="仿宋_GB2312" w:hint="eastAsia"/>
                <w:szCs w:val="21"/>
                <w:u w:val="single"/>
              </w:rPr>
              <w:t xml:space="preserve">   </w:t>
            </w:r>
            <w:r>
              <w:rPr>
                <w:rFonts w:ascii="仿宋_GB2312" w:eastAsia="仿宋_GB2312" w:hint="eastAsia"/>
                <w:szCs w:val="21"/>
              </w:rPr>
              <w:t>月        研发（购买）费用：</w:t>
            </w:r>
            <w:r>
              <w:rPr>
                <w:rFonts w:ascii="仿宋_GB2312" w:eastAsia="仿宋_GB2312" w:hint="eastAsia"/>
                <w:szCs w:val="21"/>
                <w:u w:val="single"/>
              </w:rPr>
              <w:t xml:space="preserve">              </w:t>
            </w:r>
            <w:r>
              <w:rPr>
                <w:rFonts w:ascii="仿宋_GB2312" w:eastAsia="仿宋_GB2312" w:hint="eastAsia"/>
                <w:szCs w:val="21"/>
              </w:rPr>
              <w:t xml:space="preserve">万元 </w:t>
            </w:r>
          </w:p>
        </w:tc>
      </w:tr>
      <w:tr>
        <w:tc>
          <w:tcPr>
            <w:tcW w:w="8522" w:type="dxa"/>
          </w:tcPr>
          <w:p>
            <w:pPr>
              <w:rPr>
                <w:rFonts w:ascii="仿宋_GB2312" w:eastAsia="仿宋_GB2312"/>
                <w:szCs w:val="21"/>
              </w:rPr>
            </w:pPr>
            <w:r>
              <w:rPr>
                <w:rFonts w:ascii="仿宋_GB2312" w:eastAsia="仿宋_GB2312" w:hint="eastAsia"/>
                <w:szCs w:val="21"/>
              </w:rPr>
              <w:t xml:space="preserve">运行状态：□在用  □调试     上线时间： </w:t>
            </w:r>
            <w:r>
              <w:rPr>
                <w:rFonts w:ascii="仿宋_GB2312" w:eastAsia="仿宋_GB2312" w:hint="eastAsia"/>
                <w:szCs w:val="21"/>
                <w:u w:val="single"/>
              </w:rPr>
              <w:t xml:space="preserve">       </w:t>
            </w:r>
            <w:r>
              <w:rPr>
                <w:rFonts w:ascii="仿宋_GB2312" w:eastAsia="仿宋_GB2312" w:hint="eastAsia"/>
                <w:szCs w:val="21"/>
              </w:rPr>
              <w:t>年</w:t>
            </w:r>
            <w:r>
              <w:rPr>
                <w:rFonts w:ascii="仿宋_GB2312" w:eastAsia="仿宋_GB2312" w:hint="eastAsia"/>
                <w:szCs w:val="21"/>
                <w:u w:val="single"/>
              </w:rPr>
              <w:t xml:space="preserve">   </w:t>
            </w:r>
            <w:r>
              <w:rPr>
                <w:rFonts w:ascii="仿宋_GB2312" w:eastAsia="仿宋_GB2312" w:hint="eastAsia"/>
                <w:szCs w:val="21"/>
              </w:rPr>
              <w:t>月</w:t>
            </w:r>
          </w:p>
        </w:tc>
      </w:tr>
      <w:tr>
        <w:tc>
          <w:tcPr>
            <w:tcW w:w="8522" w:type="dxa"/>
          </w:tcPr>
          <w:p>
            <w:pPr>
              <w:rPr>
                <w:rFonts w:ascii="仿宋_GB2312" w:eastAsia="仿宋_GB2312"/>
                <w:szCs w:val="21"/>
                <w:u w:val="single"/>
              </w:rPr>
            </w:pPr>
            <w:r>
              <w:rPr>
                <w:rFonts w:ascii="仿宋_GB2312" w:eastAsia="仿宋_GB2312" w:hint="eastAsia"/>
                <w:szCs w:val="21"/>
              </w:rPr>
              <w:t>域名（没有时不填）：</w:t>
            </w:r>
            <w:r>
              <w:rPr>
                <w:rFonts w:ascii="仿宋_GB2312" w:eastAsia="仿宋_GB2312" w:hint="eastAsia"/>
                <w:szCs w:val="21"/>
                <w:u w:val="single"/>
              </w:rPr>
              <w:t xml:space="preserve">                                                           </w:t>
            </w:r>
          </w:p>
          <w:p>
            <w:pPr>
              <w:rPr>
                <w:rFonts w:ascii="仿宋_GB2312" w:eastAsia="仿宋_GB2312"/>
                <w:szCs w:val="21"/>
              </w:rPr>
            </w:pPr>
            <w:r>
              <w:rPr>
                <w:rFonts w:ascii="仿宋_GB2312" w:eastAsia="仿宋_GB2312" w:hint="eastAsia"/>
                <w:szCs w:val="21"/>
              </w:rPr>
              <w:t>对应公网IP地址（没有时不填）：</w:t>
            </w:r>
            <w:r>
              <w:rPr>
                <w:rFonts w:ascii="仿宋_GB2312" w:eastAsia="仿宋_GB2312" w:hint="eastAsia"/>
                <w:szCs w:val="21"/>
                <w:u w:val="single"/>
              </w:rPr>
              <w:t xml:space="preserve">                                                </w:t>
            </w:r>
          </w:p>
        </w:tc>
      </w:tr>
      <w:tr>
        <w:tc>
          <w:tcPr>
            <w:tcW w:w="8522" w:type="dxa"/>
          </w:tcPr>
          <w:p>
            <w:pPr>
              <w:rPr>
                <w:rFonts w:ascii="仿宋_GB2312" w:eastAsia="仿宋_GB2312"/>
                <w:szCs w:val="21"/>
              </w:rPr>
            </w:pPr>
            <w:r>
              <w:rPr>
                <w:rFonts w:ascii="仿宋_GB2312" w:eastAsia="仿宋_GB2312" w:hint="eastAsia"/>
                <w:szCs w:val="21"/>
              </w:rPr>
              <w:t>主要功能或用途：</w:t>
            </w:r>
            <w:r>
              <w:rPr>
                <w:rFonts w:ascii="仿宋_GB2312" w:eastAsia="仿宋_GB2312" w:hint="eastAsia"/>
                <w:szCs w:val="21"/>
                <w:u w:val="single"/>
              </w:rPr>
              <w:t xml:space="preserve">                                                              </w:t>
            </w:r>
          </w:p>
          <w:p>
            <w:pPr>
              <w:rPr>
                <w:rFonts w:ascii="仿宋_GB2312" w:eastAsia="仿宋_GB2312"/>
                <w:szCs w:val="21"/>
                <w:u w:val="single"/>
              </w:rPr>
            </w:pPr>
            <w:r>
              <w:rPr>
                <w:rFonts w:ascii="仿宋_GB2312" w:eastAsia="仿宋_GB2312" w:hint="eastAsia"/>
                <w:szCs w:val="21"/>
                <w:u w:val="single"/>
              </w:rPr>
              <w:t xml:space="preserve">                                                                              </w:t>
            </w:r>
          </w:p>
        </w:tc>
      </w:tr>
      <w:tr>
        <w:tc>
          <w:tcPr>
            <w:tcW w:w="8522" w:type="dxa"/>
          </w:tcPr>
          <w:p>
            <w:pPr>
              <w:rPr>
                <w:rFonts w:ascii="仿宋_GB2312" w:eastAsia="仿宋_GB2312"/>
                <w:szCs w:val="21"/>
                <w:u w:val="single"/>
              </w:rPr>
            </w:pPr>
            <w:r>
              <w:rPr>
                <w:rFonts w:ascii="仿宋_GB2312" w:eastAsia="仿宋_GB2312" w:hint="eastAsia"/>
                <w:szCs w:val="21"/>
              </w:rPr>
              <w:t>系统类型：□网站 ：ICP备案号：</w:t>
            </w:r>
            <w:r>
              <w:rPr>
                <w:rFonts w:ascii="仿宋_GB2312" w:eastAsia="仿宋_GB2312" w:hint="eastAsia"/>
                <w:szCs w:val="21"/>
                <w:u w:val="single"/>
              </w:rPr>
              <w:t xml:space="preserve">             </w:t>
            </w:r>
            <w:r>
              <w:rPr>
                <w:rFonts w:ascii="仿宋_GB2312" w:eastAsia="仿宋_GB2312" w:hint="eastAsia"/>
                <w:szCs w:val="21"/>
              </w:rPr>
              <w:t>，是否设有论坛：□是  □否</w:t>
            </w:r>
          </w:p>
          <w:p>
            <w:pPr>
              <w:rPr>
                <w:rFonts w:ascii="仿宋_GB2312" w:eastAsia="仿宋_GB2312"/>
                <w:szCs w:val="21"/>
                <w:u w:val="single"/>
              </w:rPr>
            </w:pPr>
            <w:r>
              <w:rPr>
                <w:rFonts w:ascii="仿宋_GB2312" w:eastAsia="仿宋_GB2312" w:hint="eastAsia"/>
                <w:szCs w:val="21"/>
              </w:rPr>
              <w:t xml:space="preserve">                   若该网站是一个网站群，目前群内的站点数：</w:t>
            </w:r>
            <w:r>
              <w:rPr>
                <w:rFonts w:ascii="仿宋_GB2312" w:eastAsia="仿宋_GB2312" w:hint="eastAsia"/>
                <w:szCs w:val="21"/>
                <w:u w:val="single"/>
              </w:rPr>
              <w:t xml:space="preserve">            </w:t>
            </w:r>
            <w:r>
              <w:rPr>
                <w:rFonts w:ascii="仿宋_GB2312" w:eastAsia="仿宋_GB2312" w:hint="eastAsia"/>
                <w:szCs w:val="21"/>
              </w:rPr>
              <w:t xml:space="preserve"> 个。</w:t>
            </w:r>
          </w:p>
          <w:p>
            <w:pPr>
              <w:ind w:firstLineChars="500" w:firstLine="1050"/>
              <w:rPr>
                <w:rFonts w:ascii="仿宋_GB2312" w:eastAsia="仿宋_GB2312"/>
                <w:szCs w:val="21"/>
                <w:u w:val="single"/>
              </w:rPr>
            </w:pPr>
            <w:r>
              <w:rPr>
                <w:rFonts w:ascii="仿宋_GB2312" w:eastAsia="仿宋_GB2312" w:hint="eastAsia"/>
                <w:szCs w:val="21"/>
              </w:rPr>
              <w:t xml:space="preserve">□决策管理 </w:t>
            </w:r>
          </w:p>
          <w:p>
            <w:pPr>
              <w:ind w:firstLineChars="500" w:firstLine="1050"/>
              <w:rPr>
                <w:rFonts w:ascii="仿宋_GB2312" w:eastAsia="仿宋_GB2312"/>
                <w:szCs w:val="21"/>
              </w:rPr>
            </w:pPr>
            <w:r>
              <w:rPr>
                <w:rFonts w:ascii="仿宋_GB2312" w:eastAsia="仿宋_GB2312" w:hint="eastAsia"/>
                <w:szCs w:val="21"/>
              </w:rPr>
              <w:t xml:space="preserve">□社会管理 </w:t>
            </w:r>
          </w:p>
          <w:p>
            <w:pPr>
              <w:ind w:firstLineChars="500" w:firstLine="1050"/>
              <w:rPr>
                <w:rFonts w:ascii="仿宋_GB2312" w:eastAsia="仿宋_GB2312"/>
                <w:szCs w:val="21"/>
                <w:u w:val="single"/>
              </w:rPr>
            </w:pPr>
            <w:r>
              <w:rPr>
                <w:rFonts w:ascii="仿宋_GB2312" w:eastAsia="仿宋_GB2312" w:hint="eastAsia"/>
                <w:szCs w:val="21"/>
              </w:rPr>
              <w:t>□公共服务</w:t>
            </w:r>
          </w:p>
        </w:tc>
      </w:tr>
      <w:tr>
        <w:tc>
          <w:tcPr>
            <w:tcW w:w="8522" w:type="dxa"/>
          </w:tcPr>
          <w:p>
            <w:pPr>
              <w:rPr>
                <w:rFonts w:ascii="仿宋_GB2312" w:eastAsia="仿宋_GB2312"/>
                <w:szCs w:val="21"/>
              </w:rPr>
            </w:pPr>
            <w:r>
              <w:rPr>
                <w:rFonts w:ascii="仿宋_GB2312" w:eastAsia="仿宋_GB2312" w:hint="eastAsia"/>
                <w:szCs w:val="21"/>
              </w:rPr>
              <w:t>业务类型：□通用业务（各单位基本通用或类似的业务，如人事管理、财务管理等）</w:t>
            </w:r>
          </w:p>
          <w:p>
            <w:pPr>
              <w:ind w:firstLineChars="500" w:firstLine="1050"/>
              <w:rPr>
                <w:rFonts w:ascii="仿宋_GB2312" w:eastAsia="仿宋_GB2312"/>
                <w:szCs w:val="21"/>
              </w:rPr>
            </w:pPr>
            <w:r>
              <w:rPr>
                <w:rFonts w:ascii="仿宋_GB2312" w:eastAsia="仿宋_GB2312" w:hint="eastAsia"/>
                <w:szCs w:val="21"/>
              </w:rPr>
              <w:t>□协同业务（需多个部门协同或合作完成的业务）</w:t>
            </w:r>
          </w:p>
          <w:p>
            <w:pPr>
              <w:ind w:firstLineChars="500" w:firstLine="1050"/>
              <w:rPr>
                <w:rFonts w:ascii="仿宋_GB2312" w:eastAsia="仿宋_GB2312"/>
                <w:szCs w:val="21"/>
                <w:u w:val="single"/>
              </w:rPr>
            </w:pPr>
            <w:r>
              <w:rPr>
                <w:rFonts w:ascii="仿宋_GB2312" w:eastAsia="仿宋_GB2312" w:hint="eastAsia"/>
                <w:szCs w:val="21"/>
              </w:rPr>
              <w:t xml:space="preserve">□专有业务（本单位或本系统独有的业务） </w:t>
            </w:r>
          </w:p>
        </w:tc>
      </w:tr>
      <w:tr>
        <w:tc>
          <w:tcPr>
            <w:tcW w:w="8522" w:type="dxa"/>
          </w:tcPr>
          <w:p>
            <w:pPr>
              <w:rPr>
                <w:rFonts w:ascii="仿宋_GB2312" w:eastAsia="仿宋_GB2312"/>
                <w:szCs w:val="21"/>
              </w:rPr>
            </w:pPr>
            <w:r>
              <w:rPr>
                <w:rFonts w:ascii="仿宋_GB2312" w:eastAsia="仿宋_GB2312" w:hint="eastAsia"/>
                <w:szCs w:val="21"/>
              </w:rPr>
              <w:t>安全等级保护：□未定级   □一级    □二级    □三级    □四级    □五级</w:t>
            </w:r>
          </w:p>
        </w:tc>
      </w:tr>
      <w:tr>
        <w:tc>
          <w:tcPr>
            <w:tcW w:w="8522" w:type="dxa"/>
          </w:tcPr>
          <w:p>
            <w:pPr>
              <w:rPr>
                <w:rFonts w:ascii="仿宋_GB2312" w:eastAsia="仿宋_GB2312"/>
                <w:szCs w:val="21"/>
              </w:rPr>
            </w:pPr>
            <w:r>
              <w:rPr>
                <w:rFonts w:ascii="仿宋_GB2312" w:eastAsia="仿宋_GB2312" w:hint="eastAsia"/>
                <w:szCs w:val="21"/>
              </w:rPr>
              <w:t>业务数据的保密性： □公开   □敏感    □秘密    □机密    □绝密</w:t>
            </w:r>
          </w:p>
        </w:tc>
      </w:tr>
      <w:tr>
        <w:tc>
          <w:tcPr>
            <w:tcW w:w="8522" w:type="dxa"/>
          </w:tcPr>
          <w:p>
            <w:pPr>
              <w:rPr>
                <w:rFonts w:ascii="仿宋_GB2312" w:eastAsia="仿宋_GB2312"/>
                <w:szCs w:val="21"/>
              </w:rPr>
            </w:pPr>
            <w:r>
              <w:rPr>
                <w:rFonts w:ascii="仿宋_GB2312" w:eastAsia="仿宋_GB2312" w:hint="eastAsia"/>
                <w:szCs w:val="21"/>
              </w:rPr>
              <w:t>系统运行环境（没有的内容不填，存在不同品牌的，中间用顿号隔开）：</w:t>
            </w:r>
          </w:p>
          <w:p>
            <w:pPr>
              <w:ind w:firstLine="408"/>
              <w:rPr>
                <w:rFonts w:ascii="仿宋_GB2312" w:eastAsia="仿宋_GB2312"/>
                <w:szCs w:val="21"/>
                <w:u w:val="single"/>
              </w:rPr>
            </w:pPr>
            <w:r>
              <w:rPr>
                <w:rFonts w:ascii="仿宋_GB2312" w:eastAsia="仿宋_GB2312" w:hint="eastAsia"/>
                <w:szCs w:val="21"/>
              </w:rPr>
              <w:t>服务器操作系统（品牌及版本）：</w:t>
            </w:r>
            <w:r>
              <w:rPr>
                <w:rFonts w:ascii="仿宋_GB2312" w:eastAsia="仿宋_GB2312" w:hint="eastAsia"/>
                <w:szCs w:val="21"/>
                <w:u w:val="single"/>
              </w:rPr>
              <w:t xml:space="preserve">                                              </w:t>
            </w:r>
          </w:p>
          <w:p>
            <w:pPr>
              <w:ind w:firstLine="408"/>
              <w:rPr>
                <w:rFonts w:ascii="仿宋_GB2312" w:eastAsia="仿宋_GB2312"/>
                <w:szCs w:val="21"/>
                <w:u w:val="single"/>
              </w:rPr>
            </w:pPr>
            <w:r>
              <w:rPr>
                <w:rFonts w:ascii="仿宋_GB2312" w:eastAsia="仿宋_GB2312" w:hint="eastAsia"/>
                <w:szCs w:val="21"/>
              </w:rPr>
              <w:t>数据库系统（品牌及版本）：</w:t>
            </w:r>
            <w:r>
              <w:rPr>
                <w:rFonts w:ascii="仿宋_GB2312" w:eastAsia="仿宋_GB2312" w:hint="eastAsia"/>
                <w:szCs w:val="21"/>
                <w:u w:val="single"/>
              </w:rPr>
              <w:t xml:space="preserve">                                                  </w:t>
            </w:r>
          </w:p>
          <w:p>
            <w:pPr>
              <w:ind w:firstLine="408"/>
              <w:rPr>
                <w:rFonts w:ascii="仿宋_GB2312" w:eastAsia="仿宋_GB2312"/>
                <w:szCs w:val="21"/>
                <w:u w:val="single"/>
              </w:rPr>
            </w:pPr>
            <w:r>
              <w:rPr>
                <w:rFonts w:ascii="仿宋_GB2312" w:eastAsia="仿宋_GB2312" w:hint="eastAsia"/>
                <w:szCs w:val="21"/>
              </w:rPr>
              <w:t>中间件（品牌及版本）：</w:t>
            </w:r>
            <w:r>
              <w:rPr>
                <w:rFonts w:ascii="仿宋_GB2312" w:eastAsia="仿宋_GB2312" w:hint="eastAsia"/>
                <w:szCs w:val="21"/>
                <w:u w:val="single"/>
              </w:rPr>
              <w:t xml:space="preserve">                                                      </w:t>
            </w:r>
          </w:p>
        </w:tc>
      </w:tr>
      <w:tr>
        <w:tc>
          <w:tcPr>
            <w:tcW w:w="8522" w:type="dxa"/>
          </w:tcPr>
          <w:p>
            <w:pPr>
              <w:rPr>
                <w:rFonts w:ascii="仿宋_GB2312" w:eastAsia="仿宋_GB2312"/>
                <w:szCs w:val="21"/>
              </w:rPr>
            </w:pPr>
            <w:r>
              <w:rPr>
                <w:rFonts w:ascii="仿宋_GB2312" w:eastAsia="仿宋_GB2312" w:hint="eastAsia"/>
                <w:szCs w:val="21"/>
              </w:rPr>
              <w:t>该系统运行所生成的数据库（没有时不填，不够时自行添加若干行）情况：</w:t>
            </w:r>
          </w:p>
          <w:p>
            <w:pPr>
              <w:ind w:firstLineChars="150" w:firstLine="315"/>
              <w:rPr>
                <w:rFonts w:ascii="仿宋_GB2312" w:eastAsia="仿宋_GB2312"/>
                <w:szCs w:val="21"/>
              </w:rPr>
            </w:pPr>
            <w:r>
              <w:rPr>
                <w:rFonts w:ascii="仿宋_GB2312" w:eastAsia="仿宋_GB2312" w:hint="eastAsia"/>
                <w:szCs w:val="21"/>
              </w:rPr>
              <w:t>名称1：</w:t>
            </w:r>
            <w:r>
              <w:rPr>
                <w:rFonts w:ascii="仿宋_GB2312" w:eastAsia="仿宋_GB2312" w:hint="eastAsia"/>
                <w:szCs w:val="21"/>
                <w:u w:val="single"/>
              </w:rPr>
              <w:t xml:space="preserve">                         </w:t>
            </w:r>
            <w:r>
              <w:rPr>
                <w:rFonts w:ascii="仿宋_GB2312" w:eastAsia="仿宋_GB2312" w:hint="eastAsia"/>
                <w:szCs w:val="21"/>
              </w:rPr>
              <w:t xml:space="preserve">目前已有数据量： </w:t>
            </w:r>
            <w:r>
              <w:rPr>
                <w:rFonts w:ascii="仿宋_GB2312" w:eastAsia="仿宋_GB2312" w:hint="eastAsia"/>
                <w:szCs w:val="21"/>
                <w:u w:val="single"/>
              </w:rPr>
              <w:t xml:space="preserve">        </w:t>
            </w:r>
            <w:r>
              <w:rPr>
                <w:rFonts w:ascii="仿宋_GB2312" w:eastAsia="仿宋_GB2312" w:hint="eastAsia"/>
                <w:szCs w:val="21"/>
              </w:rPr>
              <w:t>条</w:t>
            </w:r>
            <w:r>
              <w:rPr>
                <w:rFonts w:ascii="仿宋_GB2312" w:eastAsia="仿宋_GB2312" w:hint="eastAsia"/>
                <w:szCs w:val="21"/>
                <w:u w:val="single"/>
              </w:rPr>
              <w:t xml:space="preserve">         </w:t>
            </w:r>
            <w:r>
              <w:rPr>
                <w:rFonts w:ascii="仿宋_GB2312" w:eastAsia="仿宋_GB2312" w:hint="eastAsia"/>
                <w:szCs w:val="21"/>
              </w:rPr>
              <w:t xml:space="preserve"> MB；</w:t>
            </w:r>
          </w:p>
          <w:p>
            <w:pPr>
              <w:ind w:firstLineChars="150" w:firstLine="315"/>
              <w:rPr>
                <w:rFonts w:ascii="仿宋_GB2312" w:eastAsia="仿宋_GB2312"/>
                <w:szCs w:val="21"/>
              </w:rPr>
            </w:pPr>
            <w:r>
              <w:rPr>
                <w:rFonts w:ascii="仿宋_GB2312" w:eastAsia="仿宋_GB2312" w:hint="eastAsia"/>
                <w:szCs w:val="21"/>
              </w:rPr>
              <w:t>名称2：</w:t>
            </w:r>
            <w:r>
              <w:rPr>
                <w:rFonts w:ascii="仿宋_GB2312" w:eastAsia="仿宋_GB2312" w:hint="eastAsia"/>
                <w:szCs w:val="21"/>
                <w:u w:val="single"/>
              </w:rPr>
              <w:t xml:space="preserve">                         </w:t>
            </w:r>
            <w:r>
              <w:rPr>
                <w:rFonts w:ascii="仿宋_GB2312" w:eastAsia="仿宋_GB2312" w:hint="eastAsia"/>
                <w:szCs w:val="21"/>
              </w:rPr>
              <w:t xml:space="preserve">目前已有数据量： </w:t>
            </w:r>
            <w:r>
              <w:rPr>
                <w:rFonts w:ascii="仿宋_GB2312" w:eastAsia="仿宋_GB2312" w:hint="eastAsia"/>
                <w:szCs w:val="21"/>
                <w:u w:val="single"/>
              </w:rPr>
              <w:t xml:space="preserve">        </w:t>
            </w:r>
            <w:r>
              <w:rPr>
                <w:rFonts w:ascii="仿宋_GB2312" w:eastAsia="仿宋_GB2312" w:hint="eastAsia"/>
                <w:szCs w:val="21"/>
              </w:rPr>
              <w:t>条</w:t>
            </w:r>
            <w:r>
              <w:rPr>
                <w:rFonts w:ascii="仿宋_GB2312" w:eastAsia="仿宋_GB2312" w:hint="eastAsia"/>
                <w:szCs w:val="21"/>
                <w:u w:val="single"/>
              </w:rPr>
              <w:t xml:space="preserve">         </w:t>
            </w:r>
            <w:r>
              <w:rPr>
                <w:rFonts w:ascii="仿宋_GB2312" w:eastAsia="仿宋_GB2312" w:hint="eastAsia"/>
                <w:szCs w:val="21"/>
              </w:rPr>
              <w:t xml:space="preserve"> MB；</w:t>
            </w:r>
          </w:p>
          <w:p>
            <w:pPr>
              <w:ind w:firstLineChars="150" w:firstLine="315"/>
              <w:rPr>
                <w:rFonts w:ascii="仿宋_GB2312" w:eastAsia="仿宋_GB2312"/>
                <w:szCs w:val="21"/>
              </w:rPr>
            </w:pPr>
            <w:r>
              <w:rPr>
                <w:rFonts w:ascii="仿宋_GB2312" w:eastAsia="仿宋_GB2312" w:hint="eastAsia"/>
                <w:szCs w:val="21"/>
              </w:rPr>
              <w:t>名称3：</w:t>
            </w:r>
            <w:r>
              <w:rPr>
                <w:rFonts w:ascii="仿宋_GB2312" w:eastAsia="仿宋_GB2312" w:hint="eastAsia"/>
                <w:szCs w:val="21"/>
                <w:u w:val="single"/>
              </w:rPr>
              <w:t xml:space="preserve">                         </w:t>
            </w:r>
            <w:r>
              <w:rPr>
                <w:rFonts w:ascii="仿宋_GB2312" w:eastAsia="仿宋_GB2312" w:hint="eastAsia"/>
                <w:szCs w:val="21"/>
              </w:rPr>
              <w:t xml:space="preserve">目前已有数据量： </w:t>
            </w:r>
            <w:r>
              <w:rPr>
                <w:rFonts w:ascii="仿宋_GB2312" w:eastAsia="仿宋_GB2312" w:hint="eastAsia"/>
                <w:szCs w:val="21"/>
                <w:u w:val="single"/>
              </w:rPr>
              <w:t xml:space="preserve">        </w:t>
            </w:r>
            <w:r>
              <w:rPr>
                <w:rFonts w:ascii="仿宋_GB2312" w:eastAsia="仿宋_GB2312" w:hint="eastAsia"/>
                <w:szCs w:val="21"/>
              </w:rPr>
              <w:t>条</w:t>
            </w:r>
            <w:r>
              <w:rPr>
                <w:rFonts w:ascii="仿宋_GB2312" w:eastAsia="仿宋_GB2312" w:hint="eastAsia"/>
                <w:szCs w:val="21"/>
                <w:u w:val="single"/>
              </w:rPr>
              <w:t xml:space="preserve">          </w:t>
            </w:r>
            <w:r>
              <w:rPr>
                <w:rFonts w:ascii="仿宋_GB2312" w:eastAsia="仿宋_GB2312" w:hint="eastAsia"/>
                <w:szCs w:val="21"/>
              </w:rPr>
              <w:t>MB。</w:t>
            </w:r>
          </w:p>
        </w:tc>
      </w:tr>
      <w:tr>
        <w:tc>
          <w:tcPr>
            <w:tcW w:w="8522" w:type="dxa"/>
          </w:tcPr>
          <w:p>
            <w:pPr>
              <w:rPr>
                <w:rFonts w:ascii="仿宋_GB2312" w:eastAsia="仿宋_GB2312"/>
                <w:szCs w:val="21"/>
              </w:rPr>
            </w:pPr>
            <w:r>
              <w:rPr>
                <w:rFonts w:ascii="仿宋_GB2312" w:eastAsia="仿宋_GB2312" w:hint="eastAsia"/>
                <w:szCs w:val="21"/>
              </w:rPr>
              <w:t xml:space="preserve">接入网络：□不接入任何网络   □接入电子政务外网  □接入电子政务内网  </w:t>
            </w:r>
          </w:p>
          <w:p>
            <w:pPr>
              <w:ind w:firstLineChars="450" w:firstLine="945"/>
              <w:rPr>
                <w:rFonts w:ascii="仿宋_GB2312" w:eastAsia="仿宋_GB2312"/>
                <w:szCs w:val="21"/>
                <w:u w:val="single"/>
              </w:rPr>
            </w:pPr>
            <w:r>
              <w:rPr>
                <w:rFonts w:ascii="仿宋_GB2312" w:eastAsia="仿宋_GB2312" w:hint="eastAsia"/>
                <w:szCs w:val="21"/>
              </w:rPr>
              <w:t xml:space="preserve"> □接入其他网络，具体是：</w:t>
            </w:r>
            <w:r>
              <w:rPr>
                <w:rFonts w:ascii="仿宋_GB2312" w:eastAsia="仿宋_GB2312" w:hint="eastAsia"/>
                <w:szCs w:val="21"/>
                <w:u w:val="single"/>
              </w:rPr>
              <w:t xml:space="preserve">                                     </w:t>
            </w:r>
          </w:p>
        </w:tc>
      </w:tr>
      <w:tr>
        <w:tc>
          <w:tcPr>
            <w:tcW w:w="8522" w:type="dxa"/>
          </w:tcPr>
          <w:p>
            <w:pPr>
              <w:rPr>
                <w:rFonts w:ascii="仿宋_GB2312" w:eastAsia="仿宋_GB2312"/>
                <w:szCs w:val="21"/>
              </w:rPr>
            </w:pPr>
            <w:r>
              <w:rPr>
                <w:rFonts w:ascii="仿宋_GB2312" w:eastAsia="仿宋_GB2312" w:hint="eastAsia"/>
                <w:szCs w:val="21"/>
              </w:rPr>
              <w:t xml:space="preserve">部署位置：□省、市、县（区）电子政务公共平台       □自有机房  </w:t>
            </w:r>
          </w:p>
          <w:p>
            <w:pPr>
              <w:ind w:firstLineChars="500" w:firstLine="1050"/>
              <w:rPr>
                <w:rFonts w:ascii="仿宋_GB2312" w:eastAsia="仿宋_GB2312"/>
                <w:szCs w:val="21"/>
              </w:rPr>
            </w:pPr>
            <w:r>
              <w:rPr>
                <w:rFonts w:ascii="仿宋_GB2312" w:eastAsia="仿宋_GB2312" w:hint="eastAsia"/>
                <w:szCs w:val="21"/>
              </w:rPr>
              <w:t>□其他机房，机房名称或位置：</w:t>
            </w:r>
            <w:r>
              <w:rPr>
                <w:rFonts w:ascii="仿宋_GB2312" w:eastAsia="仿宋_GB2312" w:hint="eastAsia"/>
                <w:szCs w:val="21"/>
                <w:u w:val="single"/>
              </w:rPr>
              <w:t xml:space="preserve">                              </w:t>
            </w:r>
          </w:p>
        </w:tc>
      </w:tr>
      <w:tr>
        <w:tc>
          <w:tcPr>
            <w:tcW w:w="8522" w:type="dxa"/>
          </w:tcPr>
          <w:p>
            <w:pPr>
              <w:rPr>
                <w:rFonts w:ascii="仿宋_GB2312" w:eastAsia="仿宋_GB2312"/>
                <w:szCs w:val="21"/>
              </w:rPr>
            </w:pPr>
            <w:r>
              <w:rPr>
                <w:rFonts w:ascii="仿宋_GB2312" w:eastAsia="仿宋_GB2312" w:hint="eastAsia"/>
                <w:szCs w:val="21"/>
              </w:rPr>
              <w:t>部署方式：□自营（系统所需的机房、设备等全部由本单位提供和管理）</w:t>
            </w:r>
          </w:p>
          <w:p>
            <w:pPr>
              <w:ind w:firstLineChars="500" w:firstLine="1050"/>
              <w:rPr>
                <w:rFonts w:ascii="仿宋_GB2312" w:eastAsia="仿宋_GB2312"/>
                <w:szCs w:val="21"/>
              </w:rPr>
            </w:pPr>
            <w:r>
              <w:rPr>
                <w:rFonts w:ascii="仿宋_GB2312" w:eastAsia="仿宋_GB2312" w:hint="eastAsia"/>
                <w:szCs w:val="21"/>
              </w:rPr>
              <w:t>□托管（将自有设备托管在电子政务公共平台或其他机房）</w:t>
            </w:r>
          </w:p>
          <w:p>
            <w:pPr>
              <w:ind w:firstLineChars="500" w:firstLine="1050"/>
              <w:rPr>
                <w:rFonts w:ascii="仿宋_GB2312" w:eastAsia="仿宋_GB2312"/>
                <w:szCs w:val="21"/>
              </w:rPr>
            </w:pPr>
            <w:r>
              <w:rPr>
                <w:rFonts w:ascii="仿宋_GB2312" w:eastAsia="仿宋_GB2312" w:hint="eastAsia"/>
                <w:szCs w:val="21"/>
              </w:rPr>
              <w:t>□虚拟（将业务系统部署在由电子政务公共平台或其他机房提供的虚拟环境上）</w:t>
            </w:r>
          </w:p>
          <w:p>
            <w:pPr>
              <w:ind w:firstLineChars="500" w:firstLine="1050"/>
              <w:rPr>
                <w:rFonts w:ascii="仿宋_GB2312" w:eastAsia="仿宋_GB2312"/>
                <w:szCs w:val="21"/>
                <w:u w:val="single"/>
              </w:rPr>
            </w:pPr>
            <w:r>
              <w:rPr>
                <w:rFonts w:ascii="仿宋_GB2312" w:eastAsia="仿宋_GB2312" w:hint="eastAsia"/>
                <w:szCs w:val="21"/>
              </w:rPr>
              <w:t>□混合（以上多种方式的混合）</w:t>
            </w:r>
          </w:p>
        </w:tc>
      </w:tr>
      <w:tr>
        <w:tc>
          <w:tcPr>
            <w:tcW w:w="8522" w:type="dxa"/>
          </w:tcPr>
          <w:p>
            <w:pPr>
              <w:rPr>
                <w:rFonts w:ascii="仿宋_GB2312" w:eastAsia="仿宋_GB2312"/>
                <w:szCs w:val="21"/>
              </w:rPr>
            </w:pPr>
            <w:r>
              <w:rPr>
                <w:rFonts w:ascii="仿宋_GB2312" w:eastAsia="仿宋_GB2312" w:hint="eastAsia"/>
                <w:szCs w:val="21"/>
              </w:rPr>
              <w:t xml:space="preserve">分布方式：□本地集中     □省市两级分布      □省市县三级分布 </w:t>
            </w:r>
          </w:p>
          <w:p>
            <w:pPr>
              <w:ind w:firstLineChars="500" w:firstLine="1050"/>
              <w:rPr>
                <w:rFonts w:ascii="仿宋_GB2312" w:eastAsia="仿宋_GB2312"/>
                <w:szCs w:val="21"/>
              </w:rPr>
            </w:pPr>
            <w:r>
              <w:rPr>
                <w:rFonts w:ascii="仿宋_GB2312" w:eastAsia="仿宋_GB2312" w:hint="eastAsia"/>
                <w:szCs w:val="21"/>
              </w:rPr>
              <w:t>□其他：</w:t>
            </w:r>
            <w:r>
              <w:rPr>
                <w:rFonts w:ascii="仿宋_GB2312" w:eastAsia="仿宋_GB2312" w:hint="eastAsia"/>
                <w:szCs w:val="21"/>
                <w:u w:val="single"/>
              </w:rPr>
              <w:t xml:space="preserve">                                           </w:t>
            </w:r>
          </w:p>
        </w:tc>
      </w:tr>
      <w:tr>
        <w:tc>
          <w:tcPr>
            <w:tcW w:w="8522" w:type="dxa"/>
          </w:tcPr>
          <w:p>
            <w:pPr>
              <w:rPr>
                <w:rFonts w:ascii="仿宋_GB2312" w:eastAsia="仿宋_GB2312"/>
                <w:szCs w:val="21"/>
              </w:rPr>
            </w:pPr>
            <w:r>
              <w:rPr>
                <w:rFonts w:ascii="仿宋_GB2312" w:eastAsia="仿宋_GB2312" w:hint="eastAsia"/>
                <w:szCs w:val="21"/>
              </w:rPr>
              <w:t>灾备方式：□没有容灾     □双机热备     □同城容灾      □异地容灾</w:t>
            </w:r>
          </w:p>
        </w:tc>
      </w:tr>
      <w:tr>
        <w:tc>
          <w:tcPr>
            <w:tcW w:w="8522" w:type="dxa"/>
          </w:tcPr>
          <w:p>
            <w:pPr>
              <w:rPr>
                <w:rFonts w:ascii="仿宋_GB2312" w:eastAsia="仿宋_GB2312"/>
                <w:szCs w:val="21"/>
              </w:rPr>
            </w:pPr>
            <w:r>
              <w:rPr>
                <w:rFonts w:ascii="仿宋_GB2312" w:eastAsia="仿宋_GB2312" w:hint="eastAsia"/>
                <w:szCs w:val="21"/>
              </w:rPr>
              <w:t xml:space="preserve">运维服务方式：□委托第三方      □自行运维 </w:t>
            </w:r>
          </w:p>
        </w:tc>
      </w:tr>
    </w:tbl>
    <w:p>
      <w:pPr>
        <w:pStyle w:val="20"/>
        <w:jc w:val="left"/>
        <w:rPr>
          <w:rFonts w:ascii="黑体" w:eastAsia="黑体"/>
          <w:b w:val="0"/>
        </w:rPr>
      </w:pPr>
      <w:r>
        <w:rPr>
          <w:rFonts w:ascii="黑体" w:eastAsia="黑体" w:hint="eastAsia"/>
          <w:b w:val="0"/>
        </w:rPr>
        <w:t>附件2：</w:t>
      </w:r>
    </w:p>
    <w:p>
      <w:pPr>
        <w:rPr>
          <w:sz w:val="32"/>
          <w:szCs w:val="32"/>
        </w:rPr>
      </w:pPr>
    </w:p>
    <w:p>
      <w:pPr>
        <w:pStyle w:val="20"/>
        <w:spacing w:before="0" w:after="0" w:line="600" w:lineRule="exact"/>
        <w:rPr>
          <w:rFonts w:ascii="方正小标宋简体" w:eastAsia="方正小标宋简体" w:hint="eastAsia"/>
          <w:b w:val="0"/>
          <w:sz w:val="44"/>
          <w:szCs w:val="44"/>
        </w:rPr>
      </w:pPr>
      <w:r>
        <w:rPr>
          <w:rFonts w:ascii="黑体" w:eastAsia="黑体" w:hint="eastAsia"/>
          <w:b w:val="0"/>
          <w:spacing w:val="-20"/>
          <w:sz w:val="44"/>
          <w:szCs w:val="44"/>
        </w:rPr>
        <w:t>《</w:t>
      </w:r>
      <w:r>
        <w:rPr>
          <w:rFonts w:ascii="方正小标宋简体" w:eastAsia="方正小标宋简体" w:hint="eastAsia"/>
          <w:b w:val="0"/>
          <w:spacing w:val="-20"/>
          <w:sz w:val="44"/>
          <w:szCs w:val="44"/>
        </w:rPr>
        <w:t>政务部门信息化基础资源与应用情况调查表》</w:t>
      </w:r>
      <w:r>
        <w:rPr>
          <w:rFonts w:ascii="方正小标宋简体" w:eastAsia="方正小标宋简体" w:hint="eastAsia"/>
          <w:b w:val="0"/>
          <w:sz w:val="44"/>
          <w:szCs w:val="44"/>
        </w:rPr>
        <w:t>填表说明</w:t>
      </w:r>
    </w:p>
    <w:p>
      <w:pPr>
        <w:rPr>
          <w:rFonts w:ascii="仿宋_GB2312" w:eastAsia="仿宋_GB2312"/>
          <w:b/>
          <w:sz w:val="32"/>
          <w:szCs w:val="32"/>
        </w:rPr>
      </w:pPr>
    </w:p>
    <w:p>
      <w:pPr>
        <w:ind w:firstLineChars="200" w:firstLine="640"/>
        <w:rPr>
          <w:rFonts w:ascii="黑体" w:eastAsia="黑体"/>
          <w:sz w:val="32"/>
          <w:szCs w:val="32"/>
        </w:rPr>
      </w:pPr>
      <w:r>
        <w:rPr>
          <w:rFonts w:ascii="黑体" w:eastAsia="黑体" w:hint="eastAsia"/>
          <w:sz w:val="32"/>
          <w:szCs w:val="32"/>
        </w:rPr>
        <w:t>一、填报对象</w:t>
      </w:r>
    </w:p>
    <w:p>
      <w:pPr>
        <w:ind w:firstLine="636"/>
        <w:rPr>
          <w:rFonts w:ascii="仿宋_GB2312" w:eastAsia="仿宋_GB2312"/>
          <w:sz w:val="32"/>
          <w:szCs w:val="32"/>
        </w:rPr>
      </w:pPr>
      <w:r>
        <w:rPr>
          <w:rFonts w:ascii="仿宋_GB2312" w:eastAsia="仿宋_GB2312" w:hint="eastAsia"/>
          <w:sz w:val="32"/>
          <w:szCs w:val="32"/>
        </w:rPr>
        <w:t>包括县（区）</w:t>
      </w:r>
      <w:r>
        <w:rPr>
          <w:rFonts w:ascii="仿宋_GB2312" w:eastAsia="仿宋_GB2312"/>
          <w:sz w:val="32"/>
          <w:szCs w:val="32"/>
        </w:rPr>
        <w:t>所有</w:t>
      </w:r>
      <w:r>
        <w:rPr>
          <w:rFonts w:ascii="仿宋_GB2312" w:eastAsia="仿宋_GB2312" w:hint="eastAsia"/>
          <w:sz w:val="32"/>
          <w:szCs w:val="32"/>
        </w:rPr>
        <w:t>的政务部门，统称为县（区）级政务单位。包括两套表，《政务部门信息化基础资源与应用情况汇总表》，每个单位一套。《政务部门（含下属单位）应用系统明细表》，每个应用系统填一张表。</w:t>
      </w:r>
    </w:p>
    <w:p>
      <w:pPr>
        <w:ind w:firstLine="636"/>
        <w:rPr>
          <w:rFonts w:ascii="仿宋_GB2312" w:eastAsia="仿宋_GB2312"/>
          <w:sz w:val="32"/>
          <w:szCs w:val="32"/>
        </w:rPr>
      </w:pPr>
      <w:r>
        <w:rPr>
          <w:rFonts w:ascii="仿宋_GB2312" w:eastAsia="仿宋_GB2312" w:hint="eastAsia"/>
          <w:sz w:val="32"/>
          <w:szCs w:val="32"/>
        </w:rPr>
        <w:t>所谓下属单位，是与本部门有行政隶属关系的事业单位。</w:t>
      </w:r>
    </w:p>
    <w:p>
      <w:pPr>
        <w:ind w:firstLine="636"/>
        <w:rPr>
          <w:rFonts w:ascii="仿宋_GB2312" w:eastAsia="仿宋_GB2312"/>
          <w:sz w:val="32"/>
          <w:szCs w:val="32"/>
        </w:rPr>
      </w:pPr>
      <w:r>
        <w:rPr>
          <w:rFonts w:ascii="仿宋_GB2312" w:eastAsia="仿宋_GB2312" w:hint="eastAsia"/>
          <w:sz w:val="32"/>
          <w:szCs w:val="32"/>
        </w:rPr>
        <w:t>统计数据截止到2014年底。</w:t>
      </w:r>
    </w:p>
    <w:p>
      <w:pPr>
        <w:ind w:firstLineChars="200" w:firstLine="640"/>
        <w:rPr>
          <w:rFonts w:ascii="黑体" w:eastAsia="黑体"/>
          <w:sz w:val="32"/>
          <w:szCs w:val="32"/>
        </w:rPr>
      </w:pPr>
      <w:r>
        <w:rPr>
          <w:rFonts w:ascii="黑体" w:eastAsia="黑体" w:hint="eastAsia"/>
          <w:sz w:val="32"/>
          <w:szCs w:val="32"/>
        </w:rPr>
        <w:t>二、《政务部门信息化基础资源与应用情况汇总表》填表说明</w:t>
      </w:r>
    </w:p>
    <w:p>
      <w:pPr>
        <w:ind w:firstLineChars="200" w:firstLine="640"/>
        <w:rPr>
          <w:rFonts w:ascii="楷体_GB2312" w:eastAsia="楷体_GB2312"/>
          <w:b/>
          <w:sz w:val="32"/>
          <w:szCs w:val="32"/>
        </w:rPr>
      </w:pPr>
      <w:r>
        <w:rPr>
          <w:rFonts w:ascii="楷体_GB2312" w:eastAsia="楷体_GB2312" w:hint="eastAsia"/>
          <w:sz w:val="32"/>
          <w:szCs w:val="32"/>
        </w:rPr>
        <w:t>（一）被调查部门的基本情况。</w:t>
      </w:r>
    </w:p>
    <w:p>
      <w:pPr>
        <w:rPr>
          <w:rFonts w:ascii="仿宋_GB2312" w:eastAsia="仿宋_GB2312"/>
          <w:sz w:val="32"/>
          <w:szCs w:val="32"/>
        </w:rPr>
      </w:pPr>
      <w:r>
        <w:rPr>
          <w:rFonts w:ascii="仿宋_GB2312" w:eastAsia="仿宋_GB2312" w:hint="eastAsia"/>
          <w:sz w:val="32"/>
          <w:szCs w:val="32"/>
        </w:rPr>
        <w:t xml:space="preserve">    机房情况，应包括本机关的机房和下属各单位机房的合计数。其中，所谓的下属单位，是指与本单位有行政隶属关系且由财政全额拨款的事业单位。</w:t>
      </w:r>
    </w:p>
    <w:p>
      <w:pPr>
        <w:ind w:firstLineChars="200" w:firstLine="640"/>
        <w:rPr>
          <w:rFonts w:ascii="仿宋_GB2312" w:eastAsia="仿宋_GB2312"/>
          <w:sz w:val="32"/>
          <w:szCs w:val="32"/>
        </w:rPr>
      </w:pPr>
      <w:r>
        <w:rPr>
          <w:rFonts w:ascii="仿宋_GB2312" w:eastAsia="仿宋_GB2312" w:hint="eastAsia"/>
          <w:sz w:val="32"/>
          <w:szCs w:val="32"/>
        </w:rPr>
        <w:t>资产情况，包括本机关和下属单位的软硬件资产、机房资产的合计。所谓原值，是购买或建设时的合同价。</w:t>
      </w:r>
    </w:p>
    <w:p>
      <w:pPr>
        <w:ind w:firstLineChars="200" w:firstLine="640"/>
        <w:rPr>
          <w:rFonts w:ascii="楷体_GB2312" w:eastAsia="楷体_GB2312"/>
          <w:sz w:val="32"/>
          <w:szCs w:val="32"/>
        </w:rPr>
      </w:pPr>
      <w:r>
        <w:rPr>
          <w:rFonts w:ascii="楷体_GB2312" w:eastAsia="楷体_GB2312" w:hint="eastAsia"/>
          <w:sz w:val="32"/>
          <w:szCs w:val="32"/>
        </w:rPr>
        <w:t>（二）被调查部门的信息化投资情况。</w:t>
      </w:r>
    </w:p>
    <w:p>
      <w:pPr>
        <w:ind w:firstLine="636"/>
        <w:rPr>
          <w:rFonts w:ascii="仿宋_GB2312" w:eastAsia="仿宋_GB2312"/>
          <w:sz w:val="32"/>
          <w:szCs w:val="32"/>
        </w:rPr>
      </w:pPr>
      <w:r>
        <w:rPr>
          <w:rFonts w:ascii="仿宋_GB2312" w:eastAsia="仿宋_GB2312" w:hint="eastAsia"/>
          <w:sz w:val="32"/>
          <w:szCs w:val="32"/>
        </w:rPr>
        <w:t>统计到2014年年底。其中，“本级财政”包括本部门的年度预算以及通过其他途径从本级政府部门所获得的投资之和，“上级财政”是从上级政府部门所获得的信息化资金，“社会投入”是指通过其他途径得到的信息化投资。</w:t>
      </w:r>
    </w:p>
    <w:p>
      <w:pPr>
        <w:ind w:firstLine="636"/>
        <w:rPr>
          <w:rFonts w:ascii="仿宋_GB2312" w:eastAsia="仿宋_GB2312"/>
          <w:sz w:val="32"/>
          <w:szCs w:val="32"/>
        </w:rPr>
      </w:pPr>
      <w:r>
        <w:rPr>
          <w:rFonts w:ascii="仿宋_GB2312" w:eastAsia="仿宋_GB2312" w:hint="eastAsia"/>
          <w:sz w:val="32"/>
          <w:szCs w:val="32"/>
        </w:rPr>
        <w:t>“运维服务”应包括“其中：网络运维服务”和其他运维服务、培训等方面的支出。所谓网络运维服务，包括各类专网所需链路和互联网出口等每年所支付的租赁费之和，不包括局域网的相关费用。</w:t>
      </w:r>
    </w:p>
    <w:p>
      <w:pPr>
        <w:ind w:firstLine="636"/>
        <w:rPr>
          <w:rFonts w:ascii="仿宋_GB2312" w:eastAsia="仿宋_GB2312"/>
          <w:sz w:val="32"/>
          <w:szCs w:val="32"/>
        </w:rPr>
      </w:pPr>
      <w:r>
        <w:rPr>
          <w:rFonts w:ascii="仿宋_GB2312" w:eastAsia="仿宋_GB2312" w:hint="eastAsia"/>
          <w:sz w:val="32"/>
          <w:szCs w:val="32"/>
        </w:rPr>
        <w:t>“投资合计”等于“投资来源”的三项之和，也等于“投资类型”的前两项之和。</w:t>
      </w:r>
    </w:p>
    <w:p>
      <w:pPr>
        <w:ind w:firstLine="636"/>
        <w:rPr>
          <w:rFonts w:ascii="仿宋_GB2312" w:eastAsia="仿宋_GB2312"/>
          <w:sz w:val="32"/>
          <w:szCs w:val="32"/>
        </w:rPr>
      </w:pPr>
      <w:r>
        <w:rPr>
          <w:rFonts w:ascii="仿宋_GB2312" w:eastAsia="仿宋_GB2312" w:hint="eastAsia"/>
          <w:sz w:val="32"/>
          <w:szCs w:val="32"/>
        </w:rPr>
        <w:t>要将下属各单位的数据汇总后填写在“下属各单位合计”栏。</w:t>
      </w:r>
    </w:p>
    <w:p>
      <w:pPr>
        <w:ind w:firstLineChars="200" w:firstLine="640"/>
        <w:rPr>
          <w:rFonts w:ascii="楷体_GB2312" w:eastAsia="楷体_GB2312"/>
          <w:sz w:val="32"/>
          <w:szCs w:val="32"/>
        </w:rPr>
      </w:pPr>
      <w:r>
        <w:rPr>
          <w:rFonts w:ascii="楷体_GB2312" w:eastAsia="楷体_GB2312" w:hint="eastAsia"/>
          <w:sz w:val="32"/>
          <w:szCs w:val="32"/>
        </w:rPr>
        <w:t>（三）被调查部门（含下属单位）现有基础资源情况。</w:t>
      </w:r>
    </w:p>
    <w:p>
      <w:pPr>
        <w:ind w:firstLineChars="200" w:firstLine="640"/>
        <w:rPr>
          <w:rFonts w:ascii="仿宋_GB2312" w:eastAsia="仿宋_GB2312"/>
          <w:sz w:val="32"/>
          <w:szCs w:val="32"/>
        </w:rPr>
      </w:pPr>
      <w:r>
        <w:rPr>
          <w:rFonts w:ascii="仿宋_GB2312" w:eastAsia="仿宋_GB2312" w:hint="eastAsia"/>
          <w:sz w:val="32"/>
          <w:szCs w:val="32"/>
        </w:rPr>
        <w:t>所有设备只填写运行状态完好，有使用价值的软硬件设备。其中，“国产品牌”指由中国厂家生产的，“其他品牌”指由国外厂家或中外合资厂家生产的。“其他设备”请注明设备的名称和用途</w:t>
      </w:r>
    </w:p>
    <w:p>
      <w:pPr>
        <w:ind w:firstLineChars="200" w:firstLine="640"/>
        <w:rPr>
          <w:rFonts w:ascii="楷体_GB2312" w:eastAsia="楷体_GB2312"/>
          <w:sz w:val="32"/>
          <w:szCs w:val="32"/>
        </w:rPr>
      </w:pPr>
      <w:r>
        <w:rPr>
          <w:rFonts w:ascii="楷体_GB2312" w:eastAsia="楷体_GB2312" w:hint="eastAsia"/>
          <w:sz w:val="32"/>
          <w:szCs w:val="32"/>
        </w:rPr>
        <w:t>（四）被调查部门（含下属单位）应用情况。</w:t>
      </w:r>
    </w:p>
    <w:p>
      <w:pPr>
        <w:rPr>
          <w:rFonts w:ascii="仿宋_GB2312" w:eastAsia="仿宋_GB2312"/>
          <w:sz w:val="32"/>
          <w:szCs w:val="32"/>
        </w:rPr>
      </w:pPr>
      <w:r>
        <w:rPr>
          <w:rFonts w:ascii="仿宋_GB2312" w:eastAsia="仿宋_GB2312" w:hint="eastAsia"/>
          <w:sz w:val="32"/>
          <w:szCs w:val="32"/>
        </w:rPr>
        <w:t xml:space="preserve">    该部分数据来源于《政务部门（含下属单位）应用系统明细表》。其中：“外网”指在电子政务外网上运行的系统个数，“内网”指在电子政务内网上运行的系统个数，“其他”指在其他网络上运行或单机运行的系统个数，“等级保护级别三级以上”是指申请等级保护级别为三级、四级或五级的</w:t>
      </w:r>
      <w:bookmarkStart w:id="0" w:name="_GoBack"/>
      <w:bookmarkEnd w:id="0"/>
      <w:r>
        <w:rPr>
          <w:rFonts w:ascii="仿宋_GB2312" w:eastAsia="仿宋_GB2312" w:hint="eastAsia"/>
          <w:sz w:val="32"/>
          <w:szCs w:val="32"/>
        </w:rPr>
        <w:t>系统个数之和，“等级保护级别二级以下”是指申请等级保护级别为二级、一级或没有申请定级的系统个数之和，“涉密”是指系统数据定级为秘密、机密或绝密级的系统个数之和，“敏感”是指数据不便公开但没有密级的系统个数之和，“公开”是指信息可以公开的系统个数之和。</w:t>
      </w:r>
    </w:p>
    <w:p>
      <w:pPr>
        <w:ind w:firstLineChars="200" w:firstLine="640"/>
        <w:rPr>
          <w:rFonts w:ascii="仿宋_GB2312" w:eastAsia="仿宋_GB2312"/>
          <w:sz w:val="32"/>
          <w:szCs w:val="32"/>
        </w:rPr>
      </w:pPr>
      <w:r>
        <w:rPr>
          <w:rFonts w:ascii="仿宋_GB2312" w:eastAsia="仿宋_GB2312" w:hint="eastAsia"/>
          <w:sz w:val="32"/>
          <w:szCs w:val="32"/>
        </w:rPr>
        <w:t>“通用业务”是指为本机关日常办公提供应用的系统，如OA、人事管理、财务管理、邮件系统等，此类应用系统的部门特色不明显，一般可以通过购买商品软件进行推广和普及。“协同业务”是指跨部门协同应用的业务系统，如财政部门的工资管理系统，需要编制、人社等多个部门的协同应用。“专有业务”是指本单位或者本系统专有的业务系统，如税务部门的征税系统，交通部门的车辆登记系统等。</w:t>
      </w:r>
    </w:p>
    <w:p>
      <w:pPr>
        <w:ind w:firstLineChars="196" w:firstLine="627"/>
        <w:rPr>
          <w:rFonts w:ascii="黑体" w:eastAsia="黑体"/>
          <w:sz w:val="32"/>
          <w:szCs w:val="32"/>
        </w:rPr>
      </w:pPr>
      <w:r>
        <w:rPr>
          <w:rFonts w:ascii="黑体" w:eastAsia="黑体" w:hint="eastAsia"/>
          <w:sz w:val="32"/>
          <w:szCs w:val="32"/>
        </w:rPr>
        <w:t>三、《政务部门（含下属单位）应用系统明细表》填表说明</w:t>
      </w:r>
    </w:p>
    <w:p>
      <w:pPr>
        <w:ind w:firstLineChars="200" w:firstLine="640"/>
        <w:rPr>
          <w:rFonts w:ascii="仿宋_GB2312" w:eastAsia="仿宋_GB2312"/>
          <w:sz w:val="32"/>
          <w:szCs w:val="32"/>
        </w:rPr>
      </w:pPr>
      <w:r>
        <w:rPr>
          <w:rFonts w:ascii="仿宋_GB2312" w:eastAsia="仿宋_GB2312" w:hint="eastAsia"/>
          <w:sz w:val="32"/>
          <w:szCs w:val="32"/>
        </w:rPr>
        <w:t>机关单位和下属单位所有应用系统，每个系统一张表。</w:t>
      </w:r>
    </w:p>
    <w:p>
      <w:pPr>
        <w:ind w:firstLineChars="200" w:firstLine="640"/>
        <w:rPr>
          <w:rFonts w:ascii="仿宋_GB2312" w:eastAsia="仿宋_GB2312"/>
          <w:sz w:val="32"/>
          <w:szCs w:val="32"/>
        </w:rPr>
      </w:pPr>
      <w:r>
        <w:rPr>
          <w:rFonts w:ascii="仿宋_GB2312" w:eastAsia="仿宋_GB2312" w:hint="eastAsia"/>
          <w:sz w:val="32"/>
          <w:szCs w:val="32"/>
        </w:rPr>
        <w:t>该系统存在多个域名或IP地址的，用顿号分开。</w:t>
      </w:r>
    </w:p>
    <w:p>
      <w:pPr>
        <w:jc w:val="left"/>
        <w:rPr>
          <w:rFonts w:ascii="宋体" w:eastAsia="宋体"/>
          <w:b/>
          <w:sz w:val="32"/>
          <w:szCs w:val="32"/>
        </w:rPr>
      </w:pPr>
    </w:p>
    <w:p>
      <w:pPr>
        <w:jc w:val="left"/>
        <w:rPr>
          <w:rFonts w:ascii="宋体" w:eastAsia="宋体"/>
          <w:b/>
          <w:sz w:val="32"/>
          <w:szCs w:val="32"/>
        </w:rPr>
      </w:pPr>
    </w:p>
    <w:p>
      <w:pPr>
        <w:jc w:val="left"/>
        <w:rPr>
          <w:rFonts w:ascii="宋体" w:eastAsia="宋体"/>
          <w:b/>
          <w:sz w:val="32"/>
          <w:szCs w:val="32"/>
        </w:rPr>
      </w:pPr>
    </w:p>
    <w:sectPr>
      <w:headerReference w:type="default" r:id="rId2"/>
      <w:footerReference w:type="default" r:id="rId3"/>
      <w:pgSz w:w="11906" w:h="16838"/>
      <w:pgMar w:top="1440" w:right="1800" w:bottom="1440" w:left="1800" w:header="851" w:footer="992" w:gutter="0"/>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仿宋_GB2312"/>
    <w:panose1 w:val="02010609060101010101"/>
    <w:charset w:val="86"/>
    <w:family w:val="modern"/>
    <w:pitch w:val="variable"/>
    <w:sig w:usb0="800002BF" w:usb1="38CF7CFA" w:usb2="00000016" w:usb3="00000000" w:csb0="00040001" w:csb1="00000000"/>
  </w:font>
  <w:font w:name="楷体_GB2312">
    <w:altName w:val="楷体"/>
    <w:panose1 w:val="00000000000000000000"/>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tabs>
        <w:tab w:val="center" w:pos="4153"/>
        <w:tab w:val="right" w:pos="8306"/>
      </w:tabs>
      <w:jc w:val="center"/>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customStyle="1" w:styleId="17">
    <w:name w:val="List Paragraph"/>
    <w:basedOn w:val="0"/>
    <w:pPr>
      <w:ind w:firstLineChars="200" w:firstLine="200"/>
    </w:pPr>
  </w:style>
  <w:style w:type="character" w:styleId="18">
    <w:name w:val="Hyperlink"/>
    <w:basedOn w:val="10"/>
    <w:rPr>
      <w:color w:val="0000FF"/>
      <w:u w:val="single"/>
    </w:rPr>
  </w:style>
  <w:style w:type="paragraph" w:styleId="19">
    <w:name w:val="Date"/>
    <w:basedOn w:val="0"/>
    <w:next w:val="0"/>
    <w:pPr>
      <w:ind w:leftChars="2500" w:left="2500"/>
    </w:pPr>
  </w:style>
  <w:style w:type="paragraph" w:styleId="20">
    <w:name w:val="Title"/>
    <w:basedOn w:val="0"/>
    <w:next w:val="0"/>
    <w:pPr>
      <w:spacing w:before="240" w:after="60"/>
      <w:jc w:val="center"/>
      <w:outlineLvl w:val="0"/>
    </w:pPr>
    <w:rPr>
      <w:rFonts w:ascii="Cambria" w:eastAsia="宋体" w:cs="Times New Roman" w:hAnsi="Cambria"/>
      <w:b/>
      <w:bCs/>
      <w:sz w:val="32"/>
      <w:szCs w:val="32"/>
    </w:rPr>
  </w:style>
  <w:style w:type="paragraph" w:styleId="21">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413</TotalTime>
  <Application>Yozo_Office</Application>
  <Pages>10</Pages>
  <Words>3904</Words>
  <Characters>4051</Characters>
  <Lines>803</Lines>
  <Paragraphs>240</Paragraphs>
  <CharactersWithSpaces>5739</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creator>wanghong</dc:creator>
  <cp:lastModifiedBy>微软用户</cp:lastModifiedBy>
  <cp:revision>66</cp:revision>
  <cp:lastPrinted>2015-06-19T10:06:03Z</cp:lastPrinted>
  <dcterms:created xsi:type="dcterms:W3CDTF">2015-03-27T01:54:00Z</dcterms:created>
</cp:coreProperties>
</file>